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68D" w:rsidRDefault="004A1195">
      <w:pPr>
        <w:jc w:val="right"/>
        <w:rPr>
          <w:rFonts w:ascii="宋体" w:hAnsi="宋体"/>
          <w:b/>
          <w:sz w:val="32"/>
          <w:szCs w:val="32"/>
        </w:rPr>
      </w:pPr>
      <w:r>
        <w:rPr>
          <w:rFonts w:ascii="宋体" w:hAnsi="宋体" w:hint="eastAsia"/>
          <w:b/>
          <w:spacing w:val="20"/>
          <w:sz w:val="40"/>
        </w:rPr>
        <w:t xml:space="preserve">          </w:t>
      </w:r>
      <w:r>
        <w:rPr>
          <w:rFonts w:ascii="宋体" w:hAnsi="宋体" w:hint="eastAsia"/>
          <w:b/>
          <w:sz w:val="32"/>
          <w:szCs w:val="32"/>
        </w:rPr>
        <w:t>·竞价采购·</w:t>
      </w:r>
    </w:p>
    <w:p w:rsidR="00F3668D" w:rsidRDefault="00F3668D">
      <w:pPr>
        <w:jc w:val="center"/>
        <w:rPr>
          <w:rFonts w:ascii="宋体" w:hAnsi="宋体"/>
          <w:b/>
          <w:sz w:val="32"/>
          <w:szCs w:val="32"/>
        </w:rPr>
      </w:pPr>
    </w:p>
    <w:p w:rsidR="00F3668D" w:rsidRDefault="00F3668D">
      <w:pPr>
        <w:jc w:val="center"/>
        <w:rPr>
          <w:rFonts w:ascii="宋体" w:hAnsi="宋体"/>
          <w:b/>
          <w:sz w:val="32"/>
          <w:szCs w:val="32"/>
        </w:rPr>
      </w:pPr>
    </w:p>
    <w:p w:rsidR="00F3668D" w:rsidRDefault="004A1195">
      <w:pPr>
        <w:adjustRightInd w:val="0"/>
        <w:snapToGrid w:val="0"/>
        <w:spacing w:line="360" w:lineRule="auto"/>
        <w:jc w:val="center"/>
        <w:rPr>
          <w:b/>
          <w:bCs/>
          <w:snapToGrid w:val="0"/>
          <w:kern w:val="0"/>
          <w:sz w:val="75"/>
          <w:szCs w:val="18"/>
        </w:rPr>
      </w:pPr>
      <w:r>
        <w:rPr>
          <w:rFonts w:hint="eastAsia"/>
          <w:b/>
          <w:bCs/>
          <w:snapToGrid w:val="0"/>
          <w:kern w:val="0"/>
          <w:sz w:val="75"/>
          <w:szCs w:val="18"/>
        </w:rPr>
        <w:t>深圳市盐田区人民医院</w:t>
      </w:r>
    </w:p>
    <w:p w:rsidR="00F3668D" w:rsidRDefault="004A1195">
      <w:pPr>
        <w:adjustRightInd w:val="0"/>
        <w:snapToGrid w:val="0"/>
        <w:spacing w:line="360" w:lineRule="auto"/>
        <w:jc w:val="center"/>
        <w:rPr>
          <w:b/>
          <w:bCs/>
          <w:snapToGrid w:val="0"/>
          <w:kern w:val="0"/>
          <w:sz w:val="75"/>
          <w:szCs w:val="18"/>
        </w:rPr>
      </w:pPr>
      <w:r>
        <w:rPr>
          <w:rFonts w:hint="eastAsia"/>
          <w:b/>
          <w:bCs/>
          <w:snapToGrid w:val="0"/>
          <w:kern w:val="0"/>
          <w:sz w:val="75"/>
          <w:szCs w:val="18"/>
        </w:rPr>
        <w:t>工作手具</w:t>
      </w:r>
    </w:p>
    <w:p w:rsidR="00F3668D" w:rsidRDefault="00F3668D">
      <w:pPr>
        <w:adjustRightInd w:val="0"/>
        <w:snapToGrid w:val="0"/>
        <w:spacing w:line="300" w:lineRule="auto"/>
        <w:rPr>
          <w:snapToGrid w:val="0"/>
          <w:kern w:val="0"/>
          <w:sz w:val="44"/>
        </w:rPr>
      </w:pPr>
    </w:p>
    <w:p w:rsidR="00F3668D" w:rsidRDefault="004A1195">
      <w:pPr>
        <w:adjustRightInd w:val="0"/>
        <w:snapToGrid w:val="0"/>
        <w:spacing w:line="300" w:lineRule="auto"/>
        <w:jc w:val="center"/>
        <w:rPr>
          <w:rFonts w:ascii="黑体" w:eastAsia="黑体" w:hAnsi="黑体"/>
          <w:bCs/>
          <w:shadow/>
          <w:kern w:val="44"/>
          <w:sz w:val="72"/>
          <w:szCs w:val="72"/>
        </w:rPr>
      </w:pPr>
      <w:r>
        <w:rPr>
          <w:rFonts w:ascii="黑体" w:eastAsia="黑体" w:hAnsi="黑体" w:hint="eastAsia"/>
          <w:bCs/>
          <w:shadow/>
          <w:kern w:val="44"/>
          <w:sz w:val="72"/>
          <w:szCs w:val="72"/>
        </w:rPr>
        <w:t>竞价采购文件</w:t>
      </w:r>
    </w:p>
    <w:p w:rsidR="00F3668D" w:rsidRDefault="004A1195">
      <w:pPr>
        <w:adjustRightInd w:val="0"/>
        <w:snapToGrid w:val="0"/>
        <w:spacing w:line="300" w:lineRule="auto"/>
        <w:jc w:val="center"/>
        <w:rPr>
          <w:rFonts w:ascii="经典等线简" w:eastAsia="经典等线简"/>
          <w:b/>
          <w:snapToGrid w:val="0"/>
          <w:kern w:val="0"/>
          <w:sz w:val="32"/>
        </w:rPr>
      </w:pPr>
      <w:r>
        <w:rPr>
          <w:rFonts w:ascii="经典等线简" w:eastAsia="经典等线简" w:hint="eastAsia"/>
          <w:b/>
          <w:snapToGrid w:val="0"/>
          <w:kern w:val="0"/>
          <w:sz w:val="32"/>
        </w:rPr>
        <w:t>招标编号：</w:t>
      </w:r>
      <w:r>
        <w:rPr>
          <w:rFonts w:ascii="经典等线简" w:eastAsia="经典等线简" w:hint="eastAsia"/>
          <w:b/>
          <w:snapToGrid w:val="0"/>
          <w:kern w:val="0"/>
          <w:sz w:val="32"/>
        </w:rPr>
        <w:t>YTYY-20240</w:t>
      </w:r>
      <w:r>
        <w:rPr>
          <w:rFonts w:ascii="经典等线简" w:eastAsia="经典等线简" w:hint="eastAsia"/>
          <w:b/>
          <w:snapToGrid w:val="0"/>
          <w:kern w:val="0"/>
          <w:sz w:val="32"/>
        </w:rPr>
        <w:t>808</w:t>
      </w:r>
      <w:r>
        <w:rPr>
          <w:rFonts w:ascii="经典等线简" w:eastAsia="经典等线简" w:hint="eastAsia"/>
          <w:b/>
          <w:snapToGrid w:val="0"/>
          <w:kern w:val="0"/>
          <w:sz w:val="32"/>
        </w:rPr>
        <w:t>-YLSB0</w:t>
      </w:r>
      <w:r>
        <w:rPr>
          <w:rFonts w:ascii="经典等线简" w:eastAsia="经典等线简" w:hint="eastAsia"/>
          <w:b/>
          <w:snapToGrid w:val="0"/>
          <w:kern w:val="0"/>
          <w:sz w:val="32"/>
        </w:rPr>
        <w:t>38</w:t>
      </w:r>
    </w:p>
    <w:p w:rsidR="00F3668D" w:rsidRDefault="00F3668D">
      <w:pPr>
        <w:adjustRightInd w:val="0"/>
        <w:snapToGrid w:val="0"/>
        <w:spacing w:line="300" w:lineRule="auto"/>
        <w:rPr>
          <w:rFonts w:ascii="经典等线简" w:eastAsia="经典等线简"/>
          <w:b/>
          <w:snapToGrid w:val="0"/>
          <w:kern w:val="0"/>
          <w:sz w:val="18"/>
          <w:szCs w:val="18"/>
        </w:rPr>
      </w:pPr>
    </w:p>
    <w:p w:rsidR="00F3668D" w:rsidRDefault="004A1195">
      <w:pPr>
        <w:adjustRightInd w:val="0"/>
        <w:snapToGrid w:val="0"/>
        <w:spacing w:line="300" w:lineRule="auto"/>
        <w:rPr>
          <w:snapToGrid w:val="0"/>
          <w:kern w:val="0"/>
          <w:sz w:val="44"/>
        </w:rPr>
      </w:pPr>
      <w:r>
        <w:rPr>
          <w:snapToGrid w:val="0"/>
          <w:kern w:val="0"/>
          <w:sz w:val="44"/>
        </w:rPr>
        <w:t xml:space="preserve">  </w:t>
      </w:r>
    </w:p>
    <w:p w:rsidR="00F3668D" w:rsidRDefault="004A1195">
      <w:pPr>
        <w:adjustRightInd w:val="0"/>
        <w:snapToGrid w:val="0"/>
        <w:spacing w:line="300" w:lineRule="auto"/>
        <w:rPr>
          <w:snapToGrid w:val="0"/>
          <w:kern w:val="0"/>
          <w:sz w:val="44"/>
        </w:rPr>
      </w:pPr>
      <w:r>
        <w:rPr>
          <w:snapToGrid w:val="0"/>
          <w:kern w:val="0"/>
          <w:sz w:val="44"/>
        </w:rPr>
        <w:t xml:space="preserve">             </w:t>
      </w:r>
    </w:p>
    <w:p w:rsidR="00F3668D" w:rsidRDefault="00F3668D">
      <w:pPr>
        <w:adjustRightInd w:val="0"/>
        <w:snapToGrid w:val="0"/>
        <w:spacing w:line="300" w:lineRule="auto"/>
        <w:rPr>
          <w:snapToGrid w:val="0"/>
          <w:kern w:val="0"/>
          <w:sz w:val="44"/>
        </w:rPr>
      </w:pPr>
    </w:p>
    <w:p w:rsidR="00F3668D" w:rsidRDefault="00F3668D">
      <w:pPr>
        <w:adjustRightInd w:val="0"/>
        <w:snapToGrid w:val="0"/>
        <w:spacing w:line="300" w:lineRule="auto"/>
        <w:rPr>
          <w:snapToGrid w:val="0"/>
          <w:kern w:val="0"/>
          <w:sz w:val="44"/>
        </w:rPr>
      </w:pPr>
    </w:p>
    <w:p w:rsidR="00F3668D" w:rsidRDefault="00F3668D">
      <w:pPr>
        <w:adjustRightInd w:val="0"/>
        <w:snapToGrid w:val="0"/>
        <w:spacing w:line="300" w:lineRule="auto"/>
        <w:rPr>
          <w:snapToGrid w:val="0"/>
          <w:kern w:val="0"/>
          <w:sz w:val="44"/>
        </w:rPr>
      </w:pPr>
    </w:p>
    <w:p w:rsidR="00F3668D" w:rsidRDefault="00F3668D">
      <w:pPr>
        <w:pStyle w:val="af5"/>
        <w:adjustRightInd w:val="0"/>
        <w:snapToGrid w:val="0"/>
        <w:spacing w:line="300" w:lineRule="auto"/>
        <w:jc w:val="center"/>
        <w:rPr>
          <w:rFonts w:ascii="Times New Roman" w:eastAsia="经典等线简" w:hAnsi="Times New Roman"/>
          <w:b/>
          <w:snapToGrid w:val="0"/>
          <w:kern w:val="0"/>
          <w:sz w:val="30"/>
        </w:rPr>
      </w:pPr>
    </w:p>
    <w:p w:rsidR="00F3668D" w:rsidRDefault="004A1195">
      <w:pPr>
        <w:pStyle w:val="af5"/>
        <w:adjustRightInd w:val="0"/>
        <w:snapToGrid w:val="0"/>
        <w:spacing w:line="300" w:lineRule="auto"/>
        <w:jc w:val="center"/>
        <w:rPr>
          <w:rFonts w:ascii="Times New Roman" w:eastAsia="经典等线简" w:hAnsi="Times New Roman"/>
          <w:snapToGrid w:val="0"/>
          <w:kern w:val="0"/>
          <w:sz w:val="30"/>
        </w:rPr>
      </w:pPr>
      <w:r>
        <w:rPr>
          <w:rFonts w:ascii="Times New Roman" w:eastAsia="经典等线简" w:hAnsi="Times New Roman" w:hint="eastAsia"/>
          <w:b/>
          <w:snapToGrid w:val="0"/>
          <w:kern w:val="0"/>
          <w:sz w:val="30"/>
        </w:rPr>
        <w:t>二○二四年</w:t>
      </w:r>
      <w:r>
        <w:rPr>
          <w:rFonts w:ascii="Times New Roman" w:eastAsia="经典等线简" w:hAnsi="Times New Roman" w:hint="eastAsia"/>
          <w:b/>
          <w:snapToGrid w:val="0"/>
          <w:kern w:val="0"/>
          <w:sz w:val="30"/>
        </w:rPr>
        <w:t>八</w:t>
      </w:r>
      <w:r>
        <w:rPr>
          <w:rFonts w:ascii="Times New Roman" w:eastAsia="经典等线简" w:hAnsi="Times New Roman" w:hint="eastAsia"/>
          <w:b/>
          <w:snapToGrid w:val="0"/>
          <w:kern w:val="0"/>
          <w:sz w:val="30"/>
        </w:rPr>
        <w:t>月</w:t>
      </w:r>
    </w:p>
    <w:p w:rsidR="00F3668D" w:rsidRDefault="004A1195">
      <w:pPr>
        <w:spacing w:line="360" w:lineRule="auto"/>
        <w:jc w:val="center"/>
        <w:rPr>
          <w:rFonts w:ascii="黑体" w:eastAsia="黑体" w:hAnsi="黑体"/>
          <w:sz w:val="36"/>
          <w:szCs w:val="36"/>
        </w:rPr>
      </w:pPr>
      <w:r>
        <w:rPr>
          <w:rFonts w:ascii="宋体"/>
          <w:b/>
          <w:bCs/>
          <w:sz w:val="48"/>
        </w:rPr>
        <w:br w:type="page"/>
      </w:r>
      <w:r>
        <w:rPr>
          <w:rFonts w:ascii="黑体" w:eastAsia="黑体" w:hAnsi="黑体" w:hint="eastAsia"/>
          <w:bCs/>
          <w:shadow/>
          <w:kern w:val="44"/>
          <w:sz w:val="36"/>
          <w:szCs w:val="36"/>
        </w:rPr>
        <w:lastRenderedPageBreak/>
        <w:t>目</w:t>
      </w:r>
      <w:r>
        <w:rPr>
          <w:rFonts w:ascii="黑体" w:eastAsia="黑体" w:hAnsi="黑体" w:hint="eastAsia"/>
          <w:bCs/>
          <w:shadow/>
          <w:kern w:val="44"/>
          <w:sz w:val="36"/>
          <w:szCs w:val="36"/>
        </w:rPr>
        <w:t xml:space="preserve">  </w:t>
      </w:r>
      <w:r>
        <w:rPr>
          <w:rFonts w:ascii="黑体" w:eastAsia="黑体" w:hAnsi="黑体" w:hint="eastAsia"/>
          <w:bCs/>
          <w:shadow/>
          <w:kern w:val="44"/>
          <w:sz w:val="36"/>
          <w:szCs w:val="36"/>
        </w:rPr>
        <w:t>录</w:t>
      </w:r>
    </w:p>
    <w:p w:rsidR="00F3668D" w:rsidRDefault="00F3668D">
      <w:pPr>
        <w:pStyle w:val="30"/>
        <w:ind w:leftChars="0" w:left="0"/>
        <w:rPr>
          <w:rStyle w:val="aff1"/>
          <w:rFonts w:ascii="宋体"/>
        </w:rPr>
      </w:pPr>
    </w:p>
    <w:p w:rsidR="00F3668D" w:rsidRDefault="00F3668D">
      <w:pPr>
        <w:pStyle w:val="10"/>
        <w:spacing w:line="480" w:lineRule="auto"/>
        <w:rPr>
          <w:rFonts w:asciiTheme="minorEastAsia" w:eastAsiaTheme="minorEastAsia" w:hAnsiTheme="minorEastAsia" w:cstheme="minorBidi"/>
          <w:b w:val="0"/>
          <w:szCs w:val="21"/>
        </w:rPr>
      </w:pPr>
      <w:r>
        <w:rPr>
          <w:rStyle w:val="aff1"/>
          <w:rFonts w:asciiTheme="minorEastAsia" w:eastAsiaTheme="minorEastAsia" w:hAnsiTheme="minorEastAsia"/>
          <w:szCs w:val="21"/>
        </w:rPr>
        <w:fldChar w:fldCharType="begin"/>
      </w:r>
      <w:r w:rsidR="004A1195">
        <w:rPr>
          <w:rStyle w:val="aff1"/>
          <w:rFonts w:asciiTheme="minorEastAsia" w:eastAsiaTheme="minorEastAsia" w:hAnsiTheme="minorEastAsia"/>
          <w:szCs w:val="21"/>
        </w:rPr>
        <w:instrText xml:space="preserve"> TOC \o "1-3" \h \z \u </w:instrText>
      </w:r>
      <w:r>
        <w:rPr>
          <w:rStyle w:val="aff1"/>
          <w:rFonts w:asciiTheme="minorEastAsia" w:eastAsiaTheme="minorEastAsia" w:hAnsiTheme="minorEastAsia"/>
          <w:szCs w:val="21"/>
        </w:rPr>
        <w:fldChar w:fldCharType="separate"/>
      </w:r>
      <w:hyperlink w:anchor="_Toc16494516" w:history="1">
        <w:r w:rsidR="004A1195">
          <w:rPr>
            <w:rStyle w:val="aff1"/>
            <w:rFonts w:asciiTheme="minorEastAsia" w:eastAsiaTheme="minorEastAsia" w:hAnsiTheme="minorEastAsia" w:hint="eastAsia"/>
            <w:shadow/>
            <w:szCs w:val="21"/>
          </w:rPr>
          <w:t>第一章</w:t>
        </w:r>
        <w:r w:rsidR="004A1195">
          <w:rPr>
            <w:rStyle w:val="aff1"/>
            <w:rFonts w:asciiTheme="minorEastAsia" w:eastAsiaTheme="minorEastAsia" w:hAnsiTheme="minorEastAsia"/>
            <w:shadow/>
            <w:szCs w:val="21"/>
          </w:rPr>
          <w:t xml:space="preserve">  </w:t>
        </w:r>
        <w:r w:rsidR="004A1195">
          <w:rPr>
            <w:rStyle w:val="aff1"/>
            <w:rFonts w:asciiTheme="minorEastAsia" w:eastAsiaTheme="minorEastAsia" w:hAnsiTheme="minorEastAsia" w:hint="eastAsia"/>
            <w:shadow/>
            <w:szCs w:val="21"/>
          </w:rPr>
          <w:t>竞价邀请</w:t>
        </w:r>
        <w:r w:rsidR="004A1195">
          <w:rPr>
            <w:rFonts w:asciiTheme="minorEastAsia" w:eastAsiaTheme="minorEastAsia" w:hAnsiTheme="minorEastAsia"/>
            <w:szCs w:val="21"/>
          </w:rPr>
          <w:tab/>
        </w:r>
        <w:r>
          <w:rPr>
            <w:rFonts w:asciiTheme="minorEastAsia" w:eastAsiaTheme="minorEastAsia" w:hAnsiTheme="minorEastAsia"/>
            <w:szCs w:val="21"/>
          </w:rPr>
          <w:fldChar w:fldCharType="begin"/>
        </w:r>
        <w:r w:rsidR="004A1195">
          <w:rPr>
            <w:rFonts w:asciiTheme="minorEastAsia" w:eastAsiaTheme="minorEastAsia" w:hAnsiTheme="minorEastAsia"/>
            <w:szCs w:val="21"/>
          </w:rPr>
          <w:instrText xml:space="preserve"> PAGEREF _Toc16494516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4A1195">
          <w:rPr>
            <w:rFonts w:asciiTheme="minorEastAsia" w:eastAsiaTheme="minorEastAsia" w:hAnsiTheme="minorEastAsia"/>
            <w:szCs w:val="21"/>
          </w:rPr>
          <w:t>3</w:t>
        </w:r>
        <w:r>
          <w:rPr>
            <w:rFonts w:asciiTheme="minorEastAsia" w:eastAsiaTheme="minorEastAsia" w:hAnsiTheme="minorEastAsia"/>
            <w:szCs w:val="21"/>
          </w:rPr>
          <w:fldChar w:fldCharType="end"/>
        </w:r>
      </w:hyperlink>
    </w:p>
    <w:p w:rsidR="00F3668D" w:rsidRDefault="00F3668D">
      <w:pPr>
        <w:pStyle w:val="10"/>
        <w:spacing w:line="480" w:lineRule="auto"/>
        <w:rPr>
          <w:rFonts w:asciiTheme="minorEastAsia" w:eastAsiaTheme="minorEastAsia" w:hAnsiTheme="minorEastAsia" w:cstheme="minorBidi"/>
          <w:b w:val="0"/>
          <w:szCs w:val="21"/>
        </w:rPr>
      </w:pPr>
      <w:hyperlink w:anchor="_Toc16494517" w:history="1">
        <w:r w:rsidR="004A1195">
          <w:rPr>
            <w:rStyle w:val="aff1"/>
            <w:rFonts w:asciiTheme="minorEastAsia" w:eastAsiaTheme="minorEastAsia" w:hAnsiTheme="minorEastAsia" w:hint="eastAsia"/>
            <w:shadow/>
            <w:szCs w:val="21"/>
          </w:rPr>
          <w:t>第二章</w:t>
        </w:r>
        <w:r w:rsidR="004A1195">
          <w:rPr>
            <w:rStyle w:val="aff1"/>
            <w:rFonts w:asciiTheme="minorEastAsia" w:eastAsiaTheme="minorEastAsia" w:hAnsiTheme="minorEastAsia"/>
            <w:shadow/>
            <w:szCs w:val="21"/>
          </w:rPr>
          <w:t xml:space="preserve">  </w:t>
        </w:r>
        <w:r w:rsidR="004A1195">
          <w:rPr>
            <w:rStyle w:val="aff1"/>
            <w:rFonts w:asciiTheme="minorEastAsia" w:eastAsiaTheme="minorEastAsia" w:hAnsiTheme="minorEastAsia" w:hint="eastAsia"/>
            <w:shadow/>
            <w:szCs w:val="21"/>
          </w:rPr>
          <w:t>用户需求书</w:t>
        </w:r>
        <w:r w:rsidR="004A1195">
          <w:rPr>
            <w:rFonts w:asciiTheme="minorEastAsia" w:eastAsiaTheme="minorEastAsia" w:hAnsiTheme="minorEastAsia"/>
            <w:szCs w:val="21"/>
          </w:rPr>
          <w:tab/>
        </w:r>
        <w:r w:rsidR="004A1195">
          <w:rPr>
            <w:rFonts w:asciiTheme="minorEastAsia" w:eastAsiaTheme="minorEastAsia" w:hAnsiTheme="minorEastAsia" w:hint="eastAsia"/>
            <w:szCs w:val="21"/>
          </w:rPr>
          <w:t>5</w:t>
        </w:r>
      </w:hyperlink>
    </w:p>
    <w:p w:rsidR="00F3668D" w:rsidRDefault="00F3668D">
      <w:pPr>
        <w:pStyle w:val="30"/>
        <w:spacing w:line="480" w:lineRule="auto"/>
        <w:rPr>
          <w:rFonts w:asciiTheme="minorEastAsia" w:eastAsiaTheme="minorEastAsia" w:hAnsiTheme="minorEastAsia" w:cstheme="minorBidi"/>
          <w:szCs w:val="21"/>
        </w:rPr>
      </w:pPr>
      <w:hyperlink w:anchor="_Toc16494518" w:history="1">
        <w:r w:rsidR="004A1195">
          <w:rPr>
            <w:rStyle w:val="aff1"/>
            <w:rFonts w:asciiTheme="minorEastAsia" w:eastAsiaTheme="minorEastAsia" w:hAnsiTheme="minorEastAsia" w:hint="eastAsia"/>
            <w:szCs w:val="21"/>
          </w:rPr>
          <w:t>第一节</w:t>
        </w:r>
        <w:r w:rsidR="004A1195">
          <w:rPr>
            <w:rStyle w:val="aff1"/>
            <w:rFonts w:asciiTheme="minorEastAsia" w:eastAsiaTheme="minorEastAsia" w:hAnsiTheme="minorEastAsia"/>
            <w:szCs w:val="21"/>
          </w:rPr>
          <w:t xml:space="preserve">  </w:t>
        </w:r>
        <w:r w:rsidR="004A1195">
          <w:rPr>
            <w:rStyle w:val="aff1"/>
            <w:rFonts w:asciiTheme="minorEastAsia" w:eastAsiaTheme="minorEastAsia" w:hAnsiTheme="minorEastAsia" w:hint="eastAsia"/>
            <w:szCs w:val="21"/>
          </w:rPr>
          <w:t>商务需求书</w:t>
        </w:r>
        <w:r w:rsidR="004A1195">
          <w:rPr>
            <w:rFonts w:asciiTheme="minorEastAsia" w:eastAsiaTheme="minorEastAsia" w:hAnsiTheme="minorEastAsia"/>
            <w:szCs w:val="21"/>
          </w:rPr>
          <w:tab/>
        </w:r>
        <w:r w:rsidR="004A1195">
          <w:rPr>
            <w:rFonts w:asciiTheme="minorEastAsia" w:eastAsiaTheme="minorEastAsia" w:hAnsiTheme="minorEastAsia" w:hint="eastAsia"/>
            <w:szCs w:val="21"/>
          </w:rPr>
          <w:t>5</w:t>
        </w:r>
      </w:hyperlink>
    </w:p>
    <w:p w:rsidR="00F3668D" w:rsidRDefault="00F3668D">
      <w:pPr>
        <w:pStyle w:val="30"/>
        <w:spacing w:line="480" w:lineRule="auto"/>
        <w:rPr>
          <w:rFonts w:asciiTheme="minorEastAsia" w:eastAsiaTheme="minorEastAsia" w:hAnsiTheme="minorEastAsia" w:cstheme="minorBidi"/>
          <w:szCs w:val="21"/>
        </w:rPr>
      </w:pPr>
      <w:hyperlink w:anchor="_Toc16494519" w:history="1">
        <w:r w:rsidR="004A1195">
          <w:rPr>
            <w:rStyle w:val="aff1"/>
            <w:rFonts w:asciiTheme="minorEastAsia" w:eastAsiaTheme="minorEastAsia" w:hAnsiTheme="minorEastAsia" w:hint="eastAsia"/>
            <w:szCs w:val="21"/>
          </w:rPr>
          <w:t>第二节</w:t>
        </w:r>
        <w:r w:rsidR="004A1195">
          <w:rPr>
            <w:rStyle w:val="aff1"/>
            <w:rFonts w:asciiTheme="minorEastAsia" w:eastAsiaTheme="minorEastAsia" w:hAnsiTheme="minorEastAsia"/>
            <w:szCs w:val="21"/>
          </w:rPr>
          <w:t xml:space="preserve">  </w:t>
        </w:r>
        <w:r w:rsidR="004A1195">
          <w:rPr>
            <w:rStyle w:val="aff1"/>
            <w:rFonts w:asciiTheme="minorEastAsia" w:eastAsiaTheme="minorEastAsia" w:hAnsiTheme="minorEastAsia" w:hint="eastAsia"/>
            <w:szCs w:val="21"/>
          </w:rPr>
          <w:t>质量需求书</w:t>
        </w:r>
        <w:r w:rsidR="004A1195">
          <w:rPr>
            <w:rFonts w:asciiTheme="minorEastAsia" w:eastAsiaTheme="minorEastAsia" w:hAnsiTheme="minorEastAsia"/>
            <w:szCs w:val="21"/>
          </w:rPr>
          <w:tab/>
        </w:r>
        <w:r w:rsidR="004A1195">
          <w:rPr>
            <w:rFonts w:asciiTheme="minorEastAsia" w:eastAsiaTheme="minorEastAsia" w:hAnsiTheme="minorEastAsia" w:hint="eastAsia"/>
            <w:szCs w:val="21"/>
          </w:rPr>
          <w:t>6</w:t>
        </w:r>
      </w:hyperlink>
    </w:p>
    <w:p w:rsidR="00F3668D" w:rsidRDefault="00F3668D">
      <w:pPr>
        <w:pStyle w:val="30"/>
        <w:spacing w:line="480" w:lineRule="auto"/>
        <w:rPr>
          <w:rFonts w:asciiTheme="minorEastAsia" w:eastAsiaTheme="minorEastAsia" w:hAnsiTheme="minorEastAsia" w:cstheme="minorBidi"/>
          <w:szCs w:val="21"/>
        </w:rPr>
      </w:pPr>
      <w:hyperlink w:anchor="_Toc16494520" w:history="1">
        <w:r w:rsidR="004A1195">
          <w:rPr>
            <w:rStyle w:val="aff1"/>
            <w:rFonts w:asciiTheme="minorEastAsia" w:eastAsiaTheme="minorEastAsia" w:hAnsiTheme="minorEastAsia" w:hint="eastAsia"/>
            <w:szCs w:val="21"/>
          </w:rPr>
          <w:t>第三节</w:t>
        </w:r>
        <w:r w:rsidR="004A1195">
          <w:rPr>
            <w:rStyle w:val="aff1"/>
            <w:rFonts w:asciiTheme="minorEastAsia" w:eastAsiaTheme="minorEastAsia" w:hAnsiTheme="minorEastAsia"/>
            <w:szCs w:val="21"/>
          </w:rPr>
          <w:t xml:space="preserve">  </w:t>
        </w:r>
        <w:r w:rsidR="004A1195">
          <w:rPr>
            <w:rStyle w:val="aff1"/>
            <w:rFonts w:asciiTheme="minorEastAsia" w:eastAsiaTheme="minorEastAsia" w:hAnsiTheme="minorEastAsia" w:hint="eastAsia"/>
            <w:szCs w:val="21"/>
          </w:rPr>
          <w:t>报价文件否决性条款规定</w:t>
        </w:r>
        <w:r w:rsidR="004A1195">
          <w:rPr>
            <w:rFonts w:asciiTheme="minorEastAsia" w:eastAsiaTheme="minorEastAsia" w:hAnsiTheme="minorEastAsia"/>
            <w:szCs w:val="21"/>
          </w:rPr>
          <w:tab/>
        </w:r>
        <w:r w:rsidR="004A1195">
          <w:rPr>
            <w:rFonts w:asciiTheme="minorEastAsia" w:eastAsiaTheme="minorEastAsia" w:hAnsiTheme="minorEastAsia" w:hint="eastAsia"/>
            <w:szCs w:val="21"/>
          </w:rPr>
          <w:t>7</w:t>
        </w:r>
      </w:hyperlink>
    </w:p>
    <w:p w:rsidR="00F3668D" w:rsidRDefault="00F3668D">
      <w:pPr>
        <w:pStyle w:val="30"/>
        <w:spacing w:line="480" w:lineRule="auto"/>
        <w:rPr>
          <w:rFonts w:asciiTheme="minorEastAsia" w:eastAsiaTheme="minorEastAsia" w:hAnsiTheme="minorEastAsia" w:cstheme="minorBidi"/>
          <w:szCs w:val="21"/>
        </w:rPr>
      </w:pPr>
      <w:hyperlink w:anchor="_Toc16494521" w:history="1">
        <w:r w:rsidR="004A1195">
          <w:rPr>
            <w:rStyle w:val="aff1"/>
            <w:rFonts w:asciiTheme="minorEastAsia" w:eastAsiaTheme="minorEastAsia" w:hAnsiTheme="minorEastAsia" w:hint="eastAsia"/>
            <w:szCs w:val="21"/>
          </w:rPr>
          <w:t>第四节</w:t>
        </w:r>
        <w:r w:rsidR="004A1195">
          <w:rPr>
            <w:rStyle w:val="aff1"/>
            <w:rFonts w:asciiTheme="minorEastAsia" w:eastAsiaTheme="minorEastAsia" w:hAnsiTheme="minorEastAsia"/>
            <w:szCs w:val="21"/>
          </w:rPr>
          <w:t xml:space="preserve">  </w:t>
        </w:r>
        <w:r w:rsidR="004A1195">
          <w:rPr>
            <w:rStyle w:val="aff1"/>
            <w:rFonts w:asciiTheme="minorEastAsia" w:eastAsiaTheme="minorEastAsia" w:hAnsiTheme="minorEastAsia" w:hint="eastAsia"/>
            <w:szCs w:val="21"/>
          </w:rPr>
          <w:t>成交办法</w:t>
        </w:r>
        <w:r w:rsidR="004A1195">
          <w:rPr>
            <w:rFonts w:asciiTheme="minorEastAsia" w:eastAsiaTheme="minorEastAsia" w:hAnsiTheme="minorEastAsia"/>
            <w:szCs w:val="21"/>
          </w:rPr>
          <w:tab/>
        </w:r>
        <w:r w:rsidR="004A1195">
          <w:rPr>
            <w:rFonts w:asciiTheme="minorEastAsia" w:eastAsiaTheme="minorEastAsia" w:hAnsiTheme="minorEastAsia" w:hint="eastAsia"/>
            <w:szCs w:val="21"/>
          </w:rPr>
          <w:t>8</w:t>
        </w:r>
      </w:hyperlink>
    </w:p>
    <w:p w:rsidR="00F3668D" w:rsidRDefault="00F3668D">
      <w:pPr>
        <w:pStyle w:val="10"/>
        <w:spacing w:line="480" w:lineRule="auto"/>
        <w:rPr>
          <w:rFonts w:asciiTheme="minorEastAsia" w:eastAsiaTheme="minorEastAsia" w:hAnsiTheme="minorEastAsia" w:cstheme="minorBidi"/>
          <w:b w:val="0"/>
          <w:szCs w:val="21"/>
        </w:rPr>
      </w:pPr>
      <w:hyperlink w:anchor="_Toc16494522" w:history="1">
        <w:r w:rsidR="004A1195">
          <w:rPr>
            <w:rStyle w:val="aff1"/>
            <w:rFonts w:asciiTheme="minorEastAsia" w:eastAsiaTheme="minorEastAsia" w:hAnsiTheme="minorEastAsia" w:hint="eastAsia"/>
            <w:shadow/>
            <w:szCs w:val="21"/>
          </w:rPr>
          <w:t>第三章</w:t>
        </w:r>
        <w:r w:rsidR="004A1195">
          <w:rPr>
            <w:rStyle w:val="aff1"/>
            <w:rFonts w:asciiTheme="minorEastAsia" w:eastAsiaTheme="minorEastAsia" w:hAnsiTheme="minorEastAsia"/>
            <w:shadow/>
            <w:szCs w:val="21"/>
          </w:rPr>
          <w:t xml:space="preserve">  </w:t>
        </w:r>
        <w:r w:rsidR="004A1195">
          <w:rPr>
            <w:rStyle w:val="aff1"/>
            <w:rFonts w:asciiTheme="minorEastAsia" w:eastAsiaTheme="minorEastAsia" w:hAnsiTheme="minorEastAsia" w:hint="eastAsia"/>
            <w:shadow/>
            <w:szCs w:val="21"/>
          </w:rPr>
          <w:t>供应商须知</w:t>
        </w:r>
        <w:r w:rsidR="004A1195">
          <w:rPr>
            <w:rFonts w:asciiTheme="minorEastAsia" w:eastAsiaTheme="minorEastAsia" w:hAnsiTheme="minorEastAsia"/>
            <w:szCs w:val="21"/>
          </w:rPr>
          <w:tab/>
        </w:r>
        <w:r w:rsidR="004A1195">
          <w:rPr>
            <w:rFonts w:asciiTheme="minorEastAsia" w:eastAsiaTheme="minorEastAsia" w:hAnsiTheme="minorEastAsia" w:hint="eastAsia"/>
            <w:szCs w:val="21"/>
          </w:rPr>
          <w:t>9</w:t>
        </w:r>
      </w:hyperlink>
    </w:p>
    <w:p w:rsidR="00F3668D" w:rsidRDefault="00F3668D">
      <w:pPr>
        <w:pStyle w:val="10"/>
        <w:spacing w:line="480" w:lineRule="auto"/>
        <w:rPr>
          <w:rFonts w:asciiTheme="minorEastAsia" w:eastAsiaTheme="minorEastAsia" w:hAnsiTheme="minorEastAsia" w:cstheme="minorBidi"/>
          <w:b w:val="0"/>
          <w:szCs w:val="21"/>
        </w:rPr>
      </w:pPr>
      <w:hyperlink w:anchor="_Toc16494523" w:history="1">
        <w:r w:rsidR="004A1195">
          <w:rPr>
            <w:rStyle w:val="aff1"/>
            <w:rFonts w:asciiTheme="minorEastAsia" w:eastAsiaTheme="minorEastAsia" w:hAnsiTheme="minorEastAsia" w:hint="eastAsia"/>
            <w:shadow/>
            <w:szCs w:val="21"/>
          </w:rPr>
          <w:t>第四章</w:t>
        </w:r>
        <w:r w:rsidR="004A1195">
          <w:rPr>
            <w:rStyle w:val="aff1"/>
            <w:rFonts w:asciiTheme="minorEastAsia" w:eastAsiaTheme="minorEastAsia" w:hAnsiTheme="minorEastAsia"/>
            <w:shadow/>
            <w:szCs w:val="21"/>
          </w:rPr>
          <w:t xml:space="preserve">  </w:t>
        </w:r>
        <w:r w:rsidR="004A1195">
          <w:rPr>
            <w:rStyle w:val="aff1"/>
            <w:rFonts w:asciiTheme="minorEastAsia" w:eastAsiaTheme="minorEastAsia" w:hAnsiTheme="minorEastAsia" w:hint="eastAsia"/>
            <w:shadow/>
            <w:szCs w:val="21"/>
          </w:rPr>
          <w:t>报价文件格式</w:t>
        </w:r>
        <w:r w:rsidR="004A1195">
          <w:rPr>
            <w:rFonts w:asciiTheme="minorEastAsia" w:eastAsiaTheme="minorEastAsia" w:hAnsiTheme="minorEastAsia"/>
            <w:szCs w:val="21"/>
          </w:rPr>
          <w:tab/>
        </w:r>
        <w:r w:rsidR="004A1195">
          <w:rPr>
            <w:rFonts w:asciiTheme="minorEastAsia" w:eastAsiaTheme="minorEastAsia" w:hAnsiTheme="minorEastAsia" w:hint="eastAsia"/>
            <w:szCs w:val="21"/>
          </w:rPr>
          <w:t>1</w:t>
        </w:r>
      </w:hyperlink>
      <w:r w:rsidR="004A1195">
        <w:rPr>
          <w:rFonts w:asciiTheme="minorEastAsia" w:eastAsiaTheme="minorEastAsia" w:hAnsiTheme="minorEastAsia" w:hint="eastAsia"/>
          <w:szCs w:val="21"/>
        </w:rPr>
        <w:t>2</w:t>
      </w:r>
    </w:p>
    <w:p w:rsidR="00F3668D" w:rsidRDefault="00F3668D">
      <w:pPr>
        <w:pStyle w:val="30"/>
        <w:spacing w:line="480" w:lineRule="auto"/>
        <w:rPr>
          <w:rFonts w:asciiTheme="minorEastAsia" w:eastAsiaTheme="minorEastAsia" w:hAnsiTheme="minorEastAsia" w:cstheme="minorBidi"/>
          <w:szCs w:val="21"/>
        </w:rPr>
      </w:pPr>
      <w:hyperlink w:anchor="_Toc16494524" w:history="1">
        <w:r w:rsidR="004A1195">
          <w:rPr>
            <w:rStyle w:val="aff1"/>
            <w:rFonts w:asciiTheme="minorEastAsia" w:eastAsiaTheme="minorEastAsia" w:hAnsiTheme="minorEastAsia" w:hint="eastAsia"/>
            <w:szCs w:val="21"/>
          </w:rPr>
          <w:t>封面</w:t>
        </w:r>
        <w:r w:rsidR="004A1195">
          <w:rPr>
            <w:rFonts w:asciiTheme="minorEastAsia" w:eastAsiaTheme="minorEastAsia" w:hAnsiTheme="minorEastAsia"/>
            <w:szCs w:val="21"/>
          </w:rPr>
          <w:tab/>
        </w:r>
        <w:r>
          <w:rPr>
            <w:rFonts w:asciiTheme="minorEastAsia" w:eastAsiaTheme="minorEastAsia" w:hAnsiTheme="minorEastAsia"/>
            <w:szCs w:val="21"/>
          </w:rPr>
          <w:fldChar w:fldCharType="begin"/>
        </w:r>
        <w:r w:rsidR="004A1195">
          <w:rPr>
            <w:rFonts w:asciiTheme="minorEastAsia" w:eastAsiaTheme="minorEastAsia" w:hAnsiTheme="minorEastAsia"/>
            <w:szCs w:val="21"/>
          </w:rPr>
          <w:instrText xml:space="preserve"> PAGEREF _Toc16494524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4A1195">
          <w:rPr>
            <w:rFonts w:asciiTheme="minorEastAsia" w:eastAsiaTheme="minorEastAsia" w:hAnsiTheme="minorEastAsia"/>
            <w:szCs w:val="21"/>
          </w:rPr>
          <w:t>12</w:t>
        </w:r>
        <w:r>
          <w:rPr>
            <w:rFonts w:asciiTheme="minorEastAsia" w:eastAsiaTheme="minorEastAsia" w:hAnsiTheme="minorEastAsia"/>
            <w:szCs w:val="21"/>
          </w:rPr>
          <w:fldChar w:fldCharType="end"/>
        </w:r>
      </w:hyperlink>
    </w:p>
    <w:p w:rsidR="00F3668D" w:rsidRDefault="00F3668D">
      <w:pPr>
        <w:pStyle w:val="30"/>
        <w:spacing w:line="480" w:lineRule="auto"/>
        <w:rPr>
          <w:rFonts w:asciiTheme="minorEastAsia" w:eastAsiaTheme="minorEastAsia" w:hAnsiTheme="minorEastAsia" w:cstheme="minorBidi"/>
          <w:szCs w:val="21"/>
        </w:rPr>
      </w:pPr>
      <w:hyperlink w:anchor="_Toc16494525" w:history="1">
        <w:r w:rsidR="004A1195">
          <w:rPr>
            <w:rStyle w:val="aff1"/>
            <w:rFonts w:asciiTheme="minorEastAsia" w:eastAsiaTheme="minorEastAsia" w:hAnsiTheme="minorEastAsia" w:hint="eastAsia"/>
            <w:szCs w:val="21"/>
          </w:rPr>
          <w:t>附件</w:t>
        </w:r>
        <w:r w:rsidR="004A1195">
          <w:rPr>
            <w:rStyle w:val="aff1"/>
            <w:rFonts w:asciiTheme="minorEastAsia" w:eastAsiaTheme="minorEastAsia" w:hAnsiTheme="minorEastAsia"/>
            <w:szCs w:val="21"/>
          </w:rPr>
          <w:t>1.</w:t>
        </w:r>
        <w:r w:rsidR="004A1195">
          <w:rPr>
            <w:rStyle w:val="aff1"/>
            <w:rFonts w:asciiTheme="minorEastAsia" w:eastAsiaTheme="minorEastAsia" w:hAnsiTheme="minorEastAsia" w:hint="eastAsia"/>
            <w:szCs w:val="21"/>
          </w:rPr>
          <w:t>竞价声明</w:t>
        </w:r>
        <w:r w:rsidR="004A1195">
          <w:rPr>
            <w:rFonts w:asciiTheme="minorEastAsia" w:eastAsiaTheme="minorEastAsia" w:hAnsiTheme="minorEastAsia"/>
            <w:szCs w:val="21"/>
          </w:rPr>
          <w:tab/>
        </w:r>
        <w:r>
          <w:rPr>
            <w:rFonts w:asciiTheme="minorEastAsia" w:eastAsiaTheme="minorEastAsia" w:hAnsiTheme="minorEastAsia"/>
            <w:szCs w:val="21"/>
          </w:rPr>
          <w:fldChar w:fldCharType="begin"/>
        </w:r>
        <w:r w:rsidR="004A1195">
          <w:rPr>
            <w:rFonts w:asciiTheme="minorEastAsia" w:eastAsiaTheme="minorEastAsia" w:hAnsiTheme="minorEastAsia"/>
            <w:szCs w:val="21"/>
          </w:rPr>
          <w:instrText xml:space="preserve"> PAGEREF _Toc16494525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4A1195">
          <w:rPr>
            <w:rFonts w:asciiTheme="minorEastAsia" w:eastAsiaTheme="minorEastAsia" w:hAnsiTheme="minorEastAsia"/>
            <w:szCs w:val="21"/>
          </w:rPr>
          <w:t>13</w:t>
        </w:r>
        <w:r>
          <w:rPr>
            <w:rFonts w:asciiTheme="minorEastAsia" w:eastAsiaTheme="minorEastAsia" w:hAnsiTheme="minorEastAsia"/>
            <w:szCs w:val="21"/>
          </w:rPr>
          <w:fldChar w:fldCharType="end"/>
        </w:r>
      </w:hyperlink>
    </w:p>
    <w:p w:rsidR="00F3668D" w:rsidRDefault="00F3668D">
      <w:pPr>
        <w:pStyle w:val="30"/>
        <w:spacing w:line="480" w:lineRule="auto"/>
        <w:rPr>
          <w:rFonts w:asciiTheme="minorEastAsia" w:eastAsiaTheme="minorEastAsia" w:hAnsiTheme="minorEastAsia" w:cstheme="minorBidi"/>
          <w:szCs w:val="21"/>
        </w:rPr>
      </w:pPr>
      <w:hyperlink w:anchor="_Toc16494526" w:history="1">
        <w:r w:rsidR="004A1195">
          <w:rPr>
            <w:rStyle w:val="aff1"/>
            <w:rFonts w:asciiTheme="minorEastAsia" w:eastAsiaTheme="minorEastAsia" w:hAnsiTheme="minorEastAsia" w:hint="eastAsia"/>
            <w:szCs w:val="21"/>
          </w:rPr>
          <w:t>附件</w:t>
        </w:r>
        <w:r w:rsidR="004A1195">
          <w:rPr>
            <w:rStyle w:val="aff1"/>
            <w:rFonts w:asciiTheme="minorEastAsia" w:eastAsiaTheme="minorEastAsia" w:hAnsiTheme="minorEastAsia"/>
            <w:szCs w:val="21"/>
          </w:rPr>
          <w:t>2-1.</w:t>
        </w:r>
        <w:r w:rsidR="004A1195">
          <w:rPr>
            <w:rStyle w:val="aff1"/>
            <w:rFonts w:asciiTheme="minorEastAsia" w:eastAsiaTheme="minorEastAsia" w:hAnsiTheme="minorEastAsia" w:hint="eastAsia"/>
            <w:szCs w:val="21"/>
          </w:rPr>
          <w:t>报价一览表</w:t>
        </w:r>
        <w:r w:rsidR="004A1195">
          <w:rPr>
            <w:rFonts w:asciiTheme="minorEastAsia" w:eastAsiaTheme="minorEastAsia" w:hAnsiTheme="minorEastAsia"/>
            <w:szCs w:val="21"/>
          </w:rPr>
          <w:tab/>
        </w:r>
        <w:r w:rsidR="004A1195">
          <w:rPr>
            <w:rFonts w:asciiTheme="minorEastAsia" w:eastAsiaTheme="minorEastAsia" w:hAnsiTheme="minorEastAsia" w:hint="eastAsia"/>
            <w:szCs w:val="21"/>
          </w:rPr>
          <w:t>1</w:t>
        </w:r>
      </w:hyperlink>
      <w:r w:rsidR="004A1195">
        <w:rPr>
          <w:rFonts w:asciiTheme="minorEastAsia" w:eastAsiaTheme="minorEastAsia" w:hAnsiTheme="minorEastAsia" w:hint="eastAsia"/>
          <w:szCs w:val="21"/>
        </w:rPr>
        <w:t>4</w:t>
      </w:r>
    </w:p>
    <w:p w:rsidR="00F3668D" w:rsidRDefault="00F3668D">
      <w:pPr>
        <w:pStyle w:val="30"/>
        <w:spacing w:line="480" w:lineRule="auto"/>
        <w:rPr>
          <w:rFonts w:asciiTheme="minorEastAsia" w:eastAsiaTheme="minorEastAsia" w:hAnsiTheme="minorEastAsia" w:cstheme="minorBidi"/>
          <w:szCs w:val="21"/>
        </w:rPr>
      </w:pPr>
      <w:hyperlink w:anchor="_Toc16494527" w:history="1">
        <w:r w:rsidR="004A1195">
          <w:rPr>
            <w:rStyle w:val="aff1"/>
            <w:rFonts w:asciiTheme="minorEastAsia" w:eastAsiaTheme="minorEastAsia" w:hAnsiTheme="minorEastAsia" w:hint="eastAsia"/>
            <w:szCs w:val="21"/>
          </w:rPr>
          <w:t>附件</w:t>
        </w:r>
        <w:r w:rsidR="004A1195">
          <w:rPr>
            <w:rStyle w:val="aff1"/>
            <w:rFonts w:asciiTheme="minorEastAsia" w:eastAsiaTheme="minorEastAsia" w:hAnsiTheme="minorEastAsia"/>
            <w:szCs w:val="21"/>
          </w:rPr>
          <w:t>2-2.</w:t>
        </w:r>
        <w:r w:rsidR="004A1195">
          <w:rPr>
            <w:rStyle w:val="aff1"/>
            <w:rFonts w:asciiTheme="minorEastAsia" w:eastAsiaTheme="minorEastAsia" w:hAnsiTheme="minorEastAsia" w:hint="eastAsia"/>
            <w:szCs w:val="21"/>
          </w:rPr>
          <w:t>分项报价表</w:t>
        </w:r>
        <w:r w:rsidR="004A1195">
          <w:rPr>
            <w:rFonts w:asciiTheme="minorEastAsia" w:eastAsiaTheme="minorEastAsia" w:hAnsiTheme="minorEastAsia"/>
            <w:szCs w:val="21"/>
          </w:rPr>
          <w:tab/>
        </w:r>
        <w:r>
          <w:rPr>
            <w:rFonts w:asciiTheme="minorEastAsia" w:eastAsiaTheme="minorEastAsia" w:hAnsiTheme="minorEastAsia"/>
            <w:szCs w:val="21"/>
          </w:rPr>
          <w:fldChar w:fldCharType="begin"/>
        </w:r>
        <w:r w:rsidR="004A1195">
          <w:rPr>
            <w:rFonts w:asciiTheme="minorEastAsia" w:eastAsiaTheme="minorEastAsia" w:hAnsiTheme="minorEastAsia"/>
            <w:szCs w:val="21"/>
          </w:rPr>
          <w:instrText xml:space="preserve"> PAGEREF _Toc16494527 \h </w:instrText>
        </w:r>
        <w:r>
          <w:rPr>
            <w:rFonts w:asciiTheme="minorEastAsia" w:eastAsiaTheme="minorEastAsia" w:hAnsiTheme="minorEastAsia"/>
            <w:szCs w:val="21"/>
          </w:rPr>
        </w:r>
        <w:r>
          <w:rPr>
            <w:rFonts w:asciiTheme="minorEastAsia" w:eastAsiaTheme="minorEastAsia" w:hAnsiTheme="minorEastAsia"/>
            <w:szCs w:val="21"/>
          </w:rPr>
          <w:fldChar w:fldCharType="separate"/>
        </w:r>
        <w:r w:rsidR="004A1195">
          <w:rPr>
            <w:rFonts w:asciiTheme="minorEastAsia" w:eastAsiaTheme="minorEastAsia" w:hAnsiTheme="minorEastAsia"/>
            <w:szCs w:val="21"/>
          </w:rPr>
          <w:t>1</w:t>
        </w:r>
        <w:r w:rsidR="004A1195">
          <w:rPr>
            <w:rFonts w:asciiTheme="minorEastAsia" w:eastAsiaTheme="minorEastAsia" w:hAnsiTheme="minorEastAsia" w:hint="eastAsia"/>
            <w:szCs w:val="21"/>
          </w:rPr>
          <w:t>4</w:t>
        </w:r>
        <w:r>
          <w:rPr>
            <w:rFonts w:asciiTheme="minorEastAsia" w:eastAsiaTheme="minorEastAsia" w:hAnsiTheme="minorEastAsia"/>
            <w:szCs w:val="21"/>
          </w:rPr>
          <w:fldChar w:fldCharType="end"/>
        </w:r>
      </w:hyperlink>
    </w:p>
    <w:p w:rsidR="00F3668D" w:rsidRDefault="00F3668D">
      <w:pPr>
        <w:pStyle w:val="30"/>
        <w:spacing w:line="480" w:lineRule="auto"/>
        <w:rPr>
          <w:rFonts w:asciiTheme="minorEastAsia" w:eastAsiaTheme="minorEastAsia" w:hAnsiTheme="minorEastAsia" w:cstheme="minorBidi"/>
          <w:szCs w:val="21"/>
        </w:rPr>
      </w:pPr>
      <w:hyperlink w:anchor="_Toc16494528" w:history="1">
        <w:r w:rsidR="004A1195">
          <w:rPr>
            <w:rStyle w:val="aff1"/>
            <w:rFonts w:asciiTheme="minorEastAsia" w:eastAsiaTheme="minorEastAsia" w:hAnsiTheme="minorEastAsia" w:hint="eastAsia"/>
            <w:szCs w:val="21"/>
          </w:rPr>
          <w:t>附件</w:t>
        </w:r>
        <w:r w:rsidR="004A1195">
          <w:rPr>
            <w:rStyle w:val="aff1"/>
            <w:rFonts w:asciiTheme="minorEastAsia" w:eastAsiaTheme="minorEastAsia" w:hAnsiTheme="minorEastAsia"/>
            <w:szCs w:val="21"/>
          </w:rPr>
          <w:t>3.</w:t>
        </w:r>
        <w:r w:rsidR="004A1195">
          <w:rPr>
            <w:rStyle w:val="aff1"/>
            <w:rFonts w:asciiTheme="minorEastAsia" w:eastAsiaTheme="minorEastAsia" w:hAnsiTheme="minorEastAsia" w:hint="eastAsia"/>
            <w:szCs w:val="21"/>
          </w:rPr>
          <w:t>资质证明文件</w:t>
        </w:r>
        <w:r w:rsidR="004A1195">
          <w:rPr>
            <w:rFonts w:asciiTheme="minorEastAsia" w:eastAsiaTheme="minorEastAsia" w:hAnsiTheme="minorEastAsia"/>
            <w:szCs w:val="21"/>
          </w:rPr>
          <w:tab/>
        </w:r>
        <w:r w:rsidR="004A1195">
          <w:rPr>
            <w:rFonts w:asciiTheme="minorEastAsia" w:eastAsiaTheme="minorEastAsia" w:hAnsiTheme="minorEastAsia" w:hint="eastAsia"/>
            <w:szCs w:val="21"/>
          </w:rPr>
          <w:t>1</w:t>
        </w:r>
      </w:hyperlink>
      <w:r w:rsidR="004A1195">
        <w:rPr>
          <w:rFonts w:asciiTheme="minorEastAsia" w:eastAsiaTheme="minorEastAsia" w:hAnsiTheme="minorEastAsia" w:hint="eastAsia"/>
          <w:szCs w:val="21"/>
        </w:rPr>
        <w:t>5</w:t>
      </w:r>
    </w:p>
    <w:p w:rsidR="00F3668D" w:rsidRDefault="00F3668D">
      <w:pPr>
        <w:pStyle w:val="30"/>
        <w:spacing w:line="480" w:lineRule="auto"/>
        <w:rPr>
          <w:rFonts w:asciiTheme="minorEastAsia" w:eastAsiaTheme="minorEastAsia" w:hAnsiTheme="minorEastAsia" w:cstheme="minorBidi"/>
          <w:szCs w:val="21"/>
        </w:rPr>
      </w:pPr>
      <w:hyperlink w:anchor="_Toc16494530" w:history="1">
        <w:r w:rsidR="004A1195">
          <w:rPr>
            <w:rStyle w:val="aff1"/>
            <w:rFonts w:asciiTheme="minorEastAsia" w:eastAsiaTheme="minorEastAsia" w:hAnsiTheme="minorEastAsia" w:hint="eastAsia"/>
            <w:szCs w:val="21"/>
          </w:rPr>
          <w:t>附件</w:t>
        </w:r>
        <w:r w:rsidR="004A1195">
          <w:rPr>
            <w:rStyle w:val="aff1"/>
            <w:rFonts w:asciiTheme="minorEastAsia" w:eastAsiaTheme="minorEastAsia" w:hAnsiTheme="minorEastAsia"/>
            <w:szCs w:val="21"/>
          </w:rPr>
          <w:t>5.</w:t>
        </w:r>
        <w:r w:rsidR="004A1195">
          <w:rPr>
            <w:rFonts w:hAnsi="宋体" w:hint="eastAsia"/>
            <w:szCs w:val="21"/>
          </w:rPr>
          <w:t>法定代表人证明书及法定代表人授权书</w:t>
        </w:r>
        <w:r w:rsidR="004A1195">
          <w:rPr>
            <w:rFonts w:asciiTheme="minorEastAsia" w:eastAsiaTheme="minorEastAsia" w:hAnsiTheme="minorEastAsia"/>
            <w:szCs w:val="21"/>
          </w:rPr>
          <w:tab/>
        </w:r>
        <w:r w:rsidR="004A1195">
          <w:rPr>
            <w:rFonts w:asciiTheme="minorEastAsia" w:eastAsiaTheme="minorEastAsia" w:hAnsiTheme="minorEastAsia" w:hint="eastAsia"/>
            <w:szCs w:val="21"/>
          </w:rPr>
          <w:t>1</w:t>
        </w:r>
      </w:hyperlink>
      <w:r w:rsidR="004A1195">
        <w:rPr>
          <w:rFonts w:asciiTheme="minorEastAsia" w:eastAsiaTheme="minorEastAsia" w:hAnsiTheme="minorEastAsia" w:hint="eastAsia"/>
          <w:szCs w:val="21"/>
        </w:rPr>
        <w:t>7</w:t>
      </w:r>
    </w:p>
    <w:p w:rsidR="00F3668D" w:rsidRDefault="00F3668D">
      <w:pPr>
        <w:pStyle w:val="30"/>
        <w:spacing w:line="480" w:lineRule="auto"/>
        <w:ind w:left="1320" w:hanging="480"/>
        <w:rPr>
          <w:rFonts w:asciiTheme="minorEastAsia" w:eastAsiaTheme="minorEastAsia" w:hAnsiTheme="minorEastAsia"/>
          <w:szCs w:val="21"/>
        </w:rPr>
      </w:pPr>
      <w:hyperlink w:anchor="_Toc16494531" w:history="1">
        <w:r w:rsidR="004A1195">
          <w:rPr>
            <w:rStyle w:val="aff1"/>
            <w:rFonts w:asciiTheme="minorEastAsia" w:eastAsiaTheme="minorEastAsia" w:hAnsiTheme="minorEastAsia" w:hint="eastAsia"/>
            <w:szCs w:val="21"/>
          </w:rPr>
          <w:t>附件</w:t>
        </w:r>
        <w:r w:rsidR="004A1195">
          <w:rPr>
            <w:rStyle w:val="aff1"/>
            <w:rFonts w:asciiTheme="minorEastAsia" w:eastAsiaTheme="minorEastAsia" w:hAnsiTheme="minorEastAsia"/>
            <w:szCs w:val="21"/>
          </w:rPr>
          <w:t>6.</w:t>
        </w:r>
        <w:r w:rsidR="004A1195">
          <w:rPr>
            <w:rStyle w:val="aff1"/>
            <w:rFonts w:asciiTheme="minorEastAsia" w:eastAsiaTheme="minorEastAsia" w:hAnsiTheme="minorEastAsia" w:hint="eastAsia"/>
            <w:szCs w:val="21"/>
          </w:rPr>
          <w:t>售后服务计划</w:t>
        </w:r>
        <w:r w:rsidR="004A1195">
          <w:rPr>
            <w:rFonts w:asciiTheme="minorEastAsia" w:eastAsiaTheme="minorEastAsia" w:hAnsiTheme="minorEastAsia"/>
            <w:szCs w:val="21"/>
          </w:rPr>
          <w:tab/>
        </w:r>
        <w:r w:rsidR="004A1195">
          <w:rPr>
            <w:rFonts w:asciiTheme="minorEastAsia" w:eastAsiaTheme="minorEastAsia" w:hAnsiTheme="minorEastAsia" w:hint="eastAsia"/>
            <w:szCs w:val="21"/>
          </w:rPr>
          <w:t>1</w:t>
        </w:r>
      </w:hyperlink>
      <w:r w:rsidR="004A1195">
        <w:rPr>
          <w:rFonts w:asciiTheme="minorEastAsia" w:eastAsiaTheme="minorEastAsia" w:hAnsiTheme="minorEastAsia" w:hint="eastAsia"/>
          <w:szCs w:val="21"/>
        </w:rPr>
        <w:t>8</w:t>
      </w:r>
    </w:p>
    <w:p w:rsidR="00F3668D" w:rsidRDefault="004A1195">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附件</w:t>
      </w:r>
      <w:r>
        <w:rPr>
          <w:rFonts w:asciiTheme="minorEastAsia" w:eastAsiaTheme="minorEastAsia" w:hAnsiTheme="minorEastAsia" w:hint="eastAsia"/>
          <w:szCs w:val="21"/>
        </w:rPr>
        <w:t>7.</w:t>
      </w:r>
      <w:r>
        <w:rPr>
          <w:rFonts w:asciiTheme="minorEastAsia" w:eastAsiaTheme="minorEastAsia" w:hAnsiTheme="minorEastAsia" w:hint="eastAsia"/>
          <w:szCs w:val="21"/>
        </w:rPr>
        <w:t>承诺书</w:t>
      </w:r>
      <w:r>
        <w:rPr>
          <w:rFonts w:asciiTheme="minorEastAsia" w:eastAsiaTheme="minorEastAsia" w:hAnsiTheme="minorEastAsia" w:hint="eastAsia"/>
          <w:szCs w:val="21"/>
        </w:rPr>
        <w:t xml:space="preserve">.............................................................. 19    </w:t>
      </w:r>
    </w:p>
    <w:p w:rsidR="00F3668D" w:rsidRDefault="00F3668D">
      <w:pPr>
        <w:pStyle w:val="10"/>
        <w:spacing w:line="480" w:lineRule="auto"/>
      </w:pPr>
      <w:r>
        <w:rPr>
          <w:rStyle w:val="aff1"/>
          <w:rFonts w:asciiTheme="minorEastAsia" w:eastAsiaTheme="minorEastAsia" w:hAnsiTheme="minorEastAsia"/>
          <w:szCs w:val="21"/>
        </w:rPr>
        <w:fldChar w:fldCharType="end"/>
      </w:r>
    </w:p>
    <w:p w:rsidR="00F3668D" w:rsidRDefault="00F3668D">
      <w:pPr>
        <w:spacing w:line="360" w:lineRule="auto"/>
        <w:jc w:val="center"/>
        <w:rPr>
          <w:rFonts w:ascii="宋体"/>
          <w:b/>
          <w:bCs/>
          <w:sz w:val="48"/>
        </w:rPr>
      </w:pPr>
    </w:p>
    <w:p w:rsidR="00F3668D" w:rsidRDefault="00F3668D">
      <w:pPr>
        <w:spacing w:line="360" w:lineRule="auto"/>
        <w:jc w:val="center"/>
        <w:rPr>
          <w:rFonts w:ascii="宋体"/>
          <w:b/>
          <w:bCs/>
          <w:sz w:val="48"/>
        </w:rPr>
      </w:pPr>
    </w:p>
    <w:p w:rsidR="00F3668D" w:rsidRDefault="00F3668D">
      <w:pPr>
        <w:spacing w:line="360" w:lineRule="auto"/>
        <w:jc w:val="center"/>
        <w:rPr>
          <w:rFonts w:ascii="宋体"/>
          <w:b/>
          <w:bCs/>
          <w:sz w:val="48"/>
        </w:rPr>
      </w:pPr>
    </w:p>
    <w:p w:rsidR="00F3668D" w:rsidRDefault="004A1195">
      <w:pPr>
        <w:pStyle w:val="1"/>
        <w:spacing w:before="100" w:beforeAutospacing="1" w:after="100" w:afterAutospacing="1" w:line="240" w:lineRule="auto"/>
        <w:jc w:val="center"/>
        <w:rPr>
          <w:rStyle w:val="aff"/>
          <w:rFonts w:ascii="黑体" w:eastAsia="黑体" w:hAnsi="黑体"/>
          <w:b/>
          <w:bCs/>
          <w:sz w:val="36"/>
          <w:szCs w:val="36"/>
        </w:rPr>
      </w:pPr>
      <w:bookmarkStart w:id="0" w:name="_Toc532127068"/>
      <w:bookmarkStart w:id="1" w:name="_Toc536016701"/>
      <w:bookmarkStart w:id="2" w:name="_Toc535397947"/>
      <w:bookmarkStart w:id="3" w:name="_Toc3995706"/>
      <w:bookmarkStart w:id="4" w:name="_Toc4437035"/>
      <w:bookmarkStart w:id="5" w:name="_Toc392486802"/>
      <w:bookmarkStart w:id="6" w:name="_Toc270407989"/>
      <w:bookmarkStart w:id="7" w:name="_Toc270407781"/>
      <w:bookmarkStart w:id="8" w:name="_Toc270407881"/>
      <w:r>
        <w:rPr>
          <w:rFonts w:ascii="宋体" w:hAnsi="宋体"/>
          <w:b w:val="0"/>
          <w:sz w:val="36"/>
          <w:szCs w:val="36"/>
        </w:rPr>
        <w:br w:type="page"/>
      </w:r>
      <w:bookmarkStart w:id="9" w:name="_Toc16494516"/>
      <w:bookmarkEnd w:id="0"/>
      <w:bookmarkEnd w:id="1"/>
      <w:bookmarkEnd w:id="2"/>
      <w:bookmarkEnd w:id="3"/>
      <w:bookmarkEnd w:id="4"/>
      <w:r>
        <w:rPr>
          <w:rFonts w:ascii="黑体" w:eastAsia="黑体" w:hAnsi="黑体" w:hint="eastAsia"/>
          <w:b w:val="0"/>
          <w:shadow/>
          <w:sz w:val="36"/>
          <w:szCs w:val="36"/>
        </w:rPr>
        <w:lastRenderedPageBreak/>
        <w:t>第一章</w:t>
      </w:r>
      <w:r>
        <w:rPr>
          <w:rFonts w:ascii="黑体" w:eastAsia="黑体" w:hAnsi="黑体" w:hint="eastAsia"/>
          <w:b w:val="0"/>
          <w:shadow/>
          <w:sz w:val="36"/>
          <w:szCs w:val="36"/>
        </w:rPr>
        <w:t xml:space="preserve">  </w:t>
      </w:r>
      <w:r>
        <w:rPr>
          <w:rFonts w:ascii="黑体" w:eastAsia="黑体" w:hAnsi="黑体" w:hint="eastAsia"/>
          <w:b w:val="0"/>
          <w:shadow/>
          <w:sz w:val="36"/>
          <w:szCs w:val="36"/>
        </w:rPr>
        <w:t>竞价邀请</w:t>
      </w:r>
      <w:bookmarkEnd w:id="5"/>
      <w:bookmarkEnd w:id="6"/>
      <w:bookmarkEnd w:id="7"/>
      <w:bookmarkEnd w:id="8"/>
      <w:bookmarkEnd w:id="9"/>
    </w:p>
    <w:p w:rsidR="00F3668D" w:rsidRDefault="00F3668D">
      <w:pPr>
        <w:adjustRightInd w:val="0"/>
        <w:snapToGrid w:val="0"/>
        <w:spacing w:line="396" w:lineRule="auto"/>
        <w:rPr>
          <w:rFonts w:ascii="宋体" w:hAnsi="宋体"/>
          <w:b/>
          <w:szCs w:val="21"/>
        </w:rPr>
      </w:pPr>
    </w:p>
    <w:p w:rsidR="00F3668D" w:rsidRDefault="004A1195">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bCs/>
          <w:sz w:val="24"/>
        </w:rPr>
        <w:t>深圳市盐田区人民医院就</w:t>
      </w:r>
      <w:r>
        <w:rPr>
          <w:rFonts w:ascii="仿宋_GB2312" w:eastAsia="仿宋_GB2312" w:hAnsi="仿宋_GB2312" w:cs="仿宋_GB2312" w:hint="eastAsia"/>
          <w:bCs/>
          <w:sz w:val="24"/>
        </w:rPr>
        <w:t>工作手具</w:t>
      </w:r>
      <w:r>
        <w:rPr>
          <w:rFonts w:ascii="仿宋_GB2312" w:eastAsia="仿宋_GB2312" w:hAnsi="仿宋_GB2312" w:cs="仿宋_GB2312" w:hint="eastAsia"/>
          <w:bCs/>
          <w:sz w:val="24"/>
        </w:rPr>
        <w:t>进行竞价，欢迎国内符合资格条件的合格供应商踊跃报</w:t>
      </w:r>
      <w:r>
        <w:rPr>
          <w:rFonts w:ascii="仿宋_GB2312" w:eastAsia="仿宋_GB2312" w:hAnsi="仿宋_GB2312" w:cs="仿宋_GB2312" w:hint="eastAsia"/>
          <w:sz w:val="24"/>
        </w:rPr>
        <w:t>价。</w:t>
      </w:r>
    </w:p>
    <w:p w:rsidR="00F3668D" w:rsidRDefault="004A1195">
      <w:pPr>
        <w:adjustRightInd w:val="0"/>
        <w:snapToGrid w:val="0"/>
        <w:spacing w:line="440" w:lineRule="exact"/>
        <w:ind w:firstLineChars="200" w:firstLine="482"/>
        <w:rPr>
          <w:rFonts w:ascii="仿宋_GB2312" w:eastAsia="仿宋_GB2312" w:hAnsi="仿宋_GB2312" w:cs="仿宋_GB2312"/>
          <w:sz w:val="24"/>
        </w:rPr>
      </w:pPr>
      <w:r>
        <w:rPr>
          <w:rFonts w:ascii="仿宋_GB2312" w:eastAsia="仿宋_GB2312" w:hAnsi="仿宋_GB2312" w:cs="仿宋_GB2312" w:hint="eastAsia"/>
          <w:b/>
          <w:sz w:val="24"/>
        </w:rPr>
        <w:t>一、项目编号：</w:t>
      </w:r>
      <w:r>
        <w:rPr>
          <w:rFonts w:ascii="仿宋_GB2312" w:eastAsia="仿宋_GB2312" w:hAnsi="仿宋_GB2312" w:cs="仿宋_GB2312" w:hint="eastAsia"/>
          <w:b/>
          <w:sz w:val="24"/>
        </w:rPr>
        <w:t>YTYY-20240</w:t>
      </w:r>
      <w:r>
        <w:rPr>
          <w:rFonts w:ascii="仿宋_GB2312" w:eastAsia="仿宋_GB2312" w:hAnsi="仿宋_GB2312" w:cs="仿宋_GB2312" w:hint="eastAsia"/>
          <w:b/>
          <w:sz w:val="24"/>
        </w:rPr>
        <w:t>808</w:t>
      </w:r>
      <w:r>
        <w:rPr>
          <w:rFonts w:ascii="仿宋_GB2312" w:eastAsia="仿宋_GB2312" w:hAnsi="仿宋_GB2312" w:cs="仿宋_GB2312" w:hint="eastAsia"/>
          <w:b/>
          <w:sz w:val="24"/>
        </w:rPr>
        <w:t>-YLSB0</w:t>
      </w:r>
      <w:r>
        <w:rPr>
          <w:rFonts w:ascii="仿宋_GB2312" w:eastAsia="仿宋_GB2312" w:hAnsi="仿宋_GB2312" w:cs="仿宋_GB2312" w:hint="eastAsia"/>
          <w:b/>
          <w:sz w:val="24"/>
        </w:rPr>
        <w:t>38</w:t>
      </w:r>
    </w:p>
    <w:p w:rsidR="00F3668D" w:rsidRDefault="004A1195">
      <w:pPr>
        <w:numPr>
          <w:ilvl w:val="12"/>
          <w:numId w:val="0"/>
        </w:numPr>
        <w:spacing w:line="400" w:lineRule="exact"/>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二、项目名称：</w:t>
      </w:r>
      <w:r>
        <w:rPr>
          <w:rFonts w:ascii="仿宋_GB2312" w:eastAsia="仿宋_GB2312" w:hAnsi="仿宋_GB2312" w:cs="仿宋_GB2312" w:hint="eastAsia"/>
          <w:b/>
          <w:sz w:val="24"/>
        </w:rPr>
        <w:t>工作手具</w:t>
      </w:r>
    </w:p>
    <w:p w:rsidR="00F3668D" w:rsidRDefault="004A1195">
      <w:pPr>
        <w:spacing w:line="400" w:lineRule="exact"/>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三、供应商资质条件：</w:t>
      </w:r>
    </w:p>
    <w:p w:rsidR="00F3668D" w:rsidRDefault="004A1195">
      <w:pPr>
        <w:pStyle w:val="af4"/>
        <w:spacing w:line="400" w:lineRule="exact"/>
        <w:ind w:leftChars="114" w:left="239" w:firstLineChars="250" w:firstLine="60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、具有独立法人资格或具有独立承担民事责任的能力的其它组织（提供营业执照或事业单位法人证书等法人证明扫描件，原件备查）。</w:t>
      </w:r>
    </w:p>
    <w:p w:rsidR="00F3668D" w:rsidRDefault="004A1195">
      <w:pPr>
        <w:pStyle w:val="af4"/>
        <w:spacing w:line="400" w:lineRule="exact"/>
        <w:ind w:leftChars="114" w:left="239" w:firstLineChars="250" w:firstLine="60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、参与本项目投标前三年内，在经营活动中没有重大违法记录（由供应商作出承诺声明）。</w:t>
      </w:r>
    </w:p>
    <w:p w:rsidR="00F3668D" w:rsidRDefault="004A1195">
      <w:pPr>
        <w:pStyle w:val="af4"/>
        <w:spacing w:line="400" w:lineRule="exact"/>
        <w:ind w:leftChars="114" w:left="239" w:firstLineChars="250" w:firstLine="60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、参与本项目政府采购活动时不存在被有关部门禁止参与政府采购活动且在有效期内的情况（由供应商作出承诺声明）。</w:t>
      </w:r>
    </w:p>
    <w:p w:rsidR="00F3668D" w:rsidRDefault="004A1195">
      <w:pPr>
        <w:pStyle w:val="af4"/>
        <w:spacing w:line="400" w:lineRule="exact"/>
        <w:ind w:leftChars="114" w:left="239" w:firstLineChars="250" w:firstLine="60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、具备《中华人民共和国政府采购法》第二十二条第一款的条件（由供应商作出承诺声明）。</w:t>
      </w:r>
    </w:p>
    <w:p w:rsidR="00F3668D" w:rsidRDefault="004A1195">
      <w:pPr>
        <w:pStyle w:val="af4"/>
        <w:spacing w:line="400" w:lineRule="exact"/>
        <w:ind w:leftChars="114" w:left="239" w:firstLineChars="250" w:firstLine="60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、未被列入失信被执行人、重大税收违法案件当事人名单、政府采购严重违法失信行为记录名单（由供应商作出承诺声明）</w:t>
      </w:r>
      <w:r>
        <w:rPr>
          <w:rFonts w:ascii="仿宋_GB2312" w:eastAsia="仿宋_GB2312" w:hAnsi="仿宋_GB2312" w:cs="仿宋_GB2312" w:hint="eastAsia"/>
          <w:sz w:val="24"/>
          <w:szCs w:val="24"/>
        </w:rPr>
        <w:t>。</w:t>
      </w:r>
    </w:p>
    <w:p w:rsidR="00F3668D" w:rsidRDefault="004A1195">
      <w:pPr>
        <w:pStyle w:val="af4"/>
        <w:spacing w:line="400" w:lineRule="exact"/>
        <w:ind w:leftChars="114" w:left="239" w:firstLineChars="250" w:firstLine="60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6</w:t>
      </w:r>
      <w:r>
        <w:rPr>
          <w:rFonts w:ascii="仿宋_GB2312" w:eastAsia="仿宋_GB2312" w:hAnsi="仿宋_GB2312" w:cs="仿宋_GB2312" w:hint="eastAsia"/>
          <w:sz w:val="24"/>
          <w:szCs w:val="24"/>
        </w:rPr>
        <w:t>、与其他投标供应商不存在单位负责人为同一人或者存在直接控股、管理关系；未对本次采购项目提供整体设计、规范编制或者项目管理、监理、检测等服务（由供应商作出承诺声明）。</w:t>
      </w:r>
    </w:p>
    <w:p w:rsidR="00F3668D" w:rsidRDefault="004A1195">
      <w:pPr>
        <w:pStyle w:val="af4"/>
        <w:spacing w:line="400" w:lineRule="exact"/>
        <w:ind w:leftChars="114" w:left="239" w:firstLineChars="250" w:firstLine="60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7</w:t>
      </w:r>
      <w:r>
        <w:rPr>
          <w:rFonts w:ascii="仿宋_GB2312" w:eastAsia="仿宋_GB2312" w:hAnsi="仿宋_GB2312" w:cs="仿宋_GB2312" w:hint="eastAsia"/>
          <w:sz w:val="24"/>
          <w:szCs w:val="24"/>
        </w:rPr>
        <w:t>、公司营业执照复印件（加盖公章）、法人证明书</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原件</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及法人身份证复印件（加盖公章）、法人授权书（原件）及授权代理人身份证复印件（加盖公章）。</w:t>
      </w:r>
    </w:p>
    <w:p w:rsidR="00F3668D" w:rsidRDefault="004A1195">
      <w:pPr>
        <w:pStyle w:val="af4"/>
        <w:spacing w:line="400" w:lineRule="exact"/>
        <w:ind w:firstLineChars="350" w:firstLine="84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8</w:t>
      </w:r>
      <w:r>
        <w:rPr>
          <w:rFonts w:ascii="仿宋_GB2312" w:eastAsia="仿宋_GB2312" w:hAnsi="仿宋_GB2312" w:cs="仿宋_GB2312" w:hint="eastAsia"/>
          <w:sz w:val="24"/>
          <w:szCs w:val="24"/>
        </w:rPr>
        <w:t>、本项目不接受联合体投标，不允许分包或转包。</w:t>
      </w:r>
    </w:p>
    <w:p w:rsidR="00F3668D" w:rsidRDefault="004A1195">
      <w:pPr>
        <w:pStyle w:val="af2"/>
        <w:spacing w:line="400" w:lineRule="exact"/>
        <w:ind w:leftChars="114" w:left="239" w:firstLineChars="250" w:firstLine="600"/>
        <w:rPr>
          <w:rFonts w:ascii="仿宋_GB2312" w:eastAsia="仿宋_GB2312" w:hAnsi="仿宋_GB2312" w:cs="仿宋_GB2312"/>
          <w:sz w:val="24"/>
          <w:szCs w:val="24"/>
        </w:rPr>
      </w:pPr>
      <w:r>
        <w:rPr>
          <w:rFonts w:ascii="仿宋_GB2312" w:eastAsia="仿宋_GB2312" w:hAnsi="仿宋_GB2312" w:cs="仿宋_GB2312" w:hint="eastAsia"/>
          <w:sz w:val="24"/>
          <w:szCs w:val="24"/>
        </w:rPr>
        <w:t>9</w:t>
      </w:r>
      <w:r>
        <w:rPr>
          <w:rFonts w:ascii="仿宋_GB2312" w:eastAsia="仿宋_GB2312" w:hAnsi="仿宋_GB2312" w:cs="仿宋_GB2312" w:hint="eastAsia"/>
          <w:sz w:val="24"/>
          <w:szCs w:val="24"/>
        </w:rPr>
        <w:t>、医疗器械经营许可证或备案凭证、医疗器械生产许可证或备案凭证，医疗器械注册证（备案）。</w:t>
      </w:r>
    </w:p>
    <w:p w:rsidR="00F3668D" w:rsidRDefault="004A1195">
      <w:pPr>
        <w:rPr>
          <w:rFonts w:eastAsia="仿宋_GB2312"/>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备注：以上资质需盖公章</w:t>
      </w:r>
    </w:p>
    <w:p w:rsidR="00F3668D" w:rsidRDefault="004A1195">
      <w:pPr>
        <w:spacing w:line="400" w:lineRule="exact"/>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四、采购需求：</w:t>
      </w:r>
    </w:p>
    <w:p w:rsidR="00F3668D" w:rsidRDefault="004A1195">
      <w:pPr>
        <w:spacing w:line="360" w:lineRule="auto"/>
        <w:ind w:firstLineChars="300" w:firstLine="720"/>
        <w:rPr>
          <w:rFonts w:ascii="仿宋_GB2312" w:eastAsia="仿宋_GB2312" w:hAnsi="仿宋_GB2312" w:cs="仿宋_GB2312"/>
          <w:sz w:val="24"/>
        </w:rPr>
      </w:pPr>
      <w:r>
        <w:rPr>
          <w:rFonts w:ascii="仿宋_GB2312" w:eastAsia="仿宋_GB2312" w:hAnsi="仿宋_GB2312" w:cs="仿宋_GB2312" w:hint="eastAsia"/>
          <w:bCs/>
          <w:sz w:val="24"/>
        </w:rPr>
        <w:t xml:space="preserve">  </w:t>
      </w:r>
      <w:r>
        <w:rPr>
          <w:rFonts w:ascii="仿宋_GB2312" w:eastAsia="仿宋_GB2312" w:hAnsi="仿宋_GB2312" w:cs="仿宋_GB2312" w:hint="eastAsia"/>
          <w:bCs/>
          <w:sz w:val="24"/>
        </w:rPr>
        <w:t>工作手具：数量：</w:t>
      </w:r>
      <w:r>
        <w:rPr>
          <w:rFonts w:ascii="仿宋_GB2312" w:eastAsia="仿宋_GB2312" w:hAnsi="仿宋_GB2312" w:cs="仿宋_GB2312" w:hint="eastAsia"/>
          <w:bCs/>
          <w:sz w:val="24"/>
        </w:rPr>
        <w:t>2</w:t>
      </w:r>
      <w:r>
        <w:rPr>
          <w:rFonts w:ascii="仿宋_GB2312" w:eastAsia="仿宋_GB2312" w:hAnsi="仿宋_GB2312" w:cs="仿宋_GB2312" w:hint="eastAsia"/>
          <w:bCs/>
          <w:sz w:val="24"/>
        </w:rPr>
        <w:t>个；</w:t>
      </w:r>
      <w:r>
        <w:rPr>
          <w:rFonts w:ascii="仿宋_GB2312" w:eastAsia="仿宋_GB2312" w:hAnsi="仿宋_GB2312" w:cs="仿宋_GB2312" w:hint="eastAsia"/>
          <w:sz w:val="24"/>
        </w:rPr>
        <w:t>最高预算</w:t>
      </w:r>
      <w:r>
        <w:rPr>
          <w:rFonts w:ascii="仿宋_GB2312" w:eastAsia="仿宋_GB2312" w:hAnsi="仿宋_GB2312" w:cs="仿宋_GB2312" w:hint="eastAsia"/>
          <w:sz w:val="24"/>
        </w:rPr>
        <w:t>：</w:t>
      </w:r>
      <w:r>
        <w:rPr>
          <w:rFonts w:ascii="仿宋_GB2312" w:eastAsia="仿宋_GB2312" w:hAnsi="仿宋_GB2312" w:cs="仿宋_GB2312" w:hint="eastAsia"/>
          <w:sz w:val="24"/>
        </w:rPr>
        <w:t>8.5</w:t>
      </w:r>
      <w:r>
        <w:rPr>
          <w:rFonts w:ascii="仿宋_GB2312" w:eastAsia="仿宋_GB2312" w:hAnsi="仿宋_GB2312" w:cs="仿宋_GB2312" w:hint="eastAsia"/>
          <w:sz w:val="24"/>
        </w:rPr>
        <w:t>万元。</w:t>
      </w:r>
    </w:p>
    <w:p w:rsidR="00F3668D" w:rsidRDefault="004A1195">
      <w:pPr>
        <w:spacing w:line="360" w:lineRule="auto"/>
        <w:ind w:firstLineChars="400" w:firstLine="960"/>
        <w:rPr>
          <w:rFonts w:ascii="仿宋_GB2312" w:eastAsia="仿宋_GB2312" w:hAnsi="仿宋_GB2312" w:cs="仿宋_GB2312"/>
          <w:bCs/>
          <w:sz w:val="24"/>
        </w:rPr>
      </w:pPr>
      <w:r>
        <w:rPr>
          <w:rFonts w:ascii="仿宋_GB2312" w:eastAsia="仿宋_GB2312" w:hAnsi="仿宋_GB2312" w:cs="仿宋_GB2312" w:hint="eastAsia"/>
          <w:bCs/>
          <w:sz w:val="24"/>
        </w:rPr>
        <w:t>备注：报价（总价或分项）超过预算控制金额的，投标无效。</w:t>
      </w:r>
      <w:r>
        <w:rPr>
          <w:rFonts w:ascii="仿宋_GB2312" w:eastAsia="仿宋_GB2312" w:hAnsi="仿宋_GB2312" w:cs="仿宋_GB2312" w:hint="eastAsia"/>
          <w:bCs/>
          <w:sz w:val="24"/>
        </w:rPr>
        <w:t xml:space="preserve"> </w:t>
      </w:r>
    </w:p>
    <w:p w:rsidR="00F3668D" w:rsidRDefault="004A1195">
      <w:pPr>
        <w:spacing w:line="360" w:lineRule="auto"/>
        <w:ind w:firstLineChars="183" w:firstLine="441"/>
        <w:rPr>
          <w:rFonts w:ascii="仿宋_GB2312" w:eastAsia="仿宋_GB2312" w:hAnsi="仿宋_GB2312" w:cs="仿宋_GB2312"/>
          <w:sz w:val="24"/>
        </w:rPr>
      </w:pPr>
      <w:r>
        <w:rPr>
          <w:rFonts w:ascii="仿宋_GB2312" w:eastAsia="仿宋_GB2312" w:hAnsi="仿宋_GB2312" w:cs="仿宋_GB2312" w:hint="eastAsia"/>
          <w:b/>
          <w:bCs/>
          <w:sz w:val="24"/>
        </w:rPr>
        <w:t>五、报名开始时间：</w:t>
      </w:r>
      <w:r>
        <w:rPr>
          <w:rFonts w:ascii="仿宋_GB2312" w:eastAsia="仿宋_GB2312" w:hAnsi="仿宋_GB2312" w:cs="仿宋_GB2312" w:hint="eastAsia"/>
          <w:sz w:val="24"/>
        </w:rPr>
        <w:t>2024</w:t>
      </w:r>
      <w:r>
        <w:rPr>
          <w:rFonts w:ascii="仿宋_GB2312" w:eastAsia="仿宋_GB2312" w:hAnsi="仿宋_GB2312" w:cs="仿宋_GB2312" w:hint="eastAsia"/>
          <w:sz w:val="24"/>
        </w:rPr>
        <w:t>年</w:t>
      </w:r>
      <w:r>
        <w:rPr>
          <w:rFonts w:ascii="仿宋_GB2312" w:eastAsia="仿宋_GB2312" w:hAnsi="仿宋_GB2312" w:cs="仿宋_GB2312" w:hint="eastAsia"/>
          <w:sz w:val="24"/>
        </w:rPr>
        <w:t>:8</w:t>
      </w:r>
      <w:r>
        <w:rPr>
          <w:rFonts w:ascii="仿宋_GB2312" w:eastAsia="仿宋_GB2312" w:hAnsi="仿宋_GB2312" w:cs="仿宋_GB2312" w:hint="eastAsia"/>
          <w:sz w:val="24"/>
        </w:rPr>
        <w:t>月9</w:t>
      </w:r>
      <w:r>
        <w:rPr>
          <w:rFonts w:ascii="仿宋_GB2312" w:eastAsia="仿宋_GB2312" w:hAnsi="仿宋_GB2312" w:cs="仿宋_GB2312" w:hint="eastAsia"/>
          <w:sz w:val="24"/>
        </w:rPr>
        <w:t>日</w:t>
      </w:r>
    </w:p>
    <w:p w:rsidR="00F3668D" w:rsidRDefault="004A1195">
      <w:pPr>
        <w:spacing w:line="360" w:lineRule="auto"/>
        <w:ind w:firstLineChars="381" w:firstLine="918"/>
        <w:rPr>
          <w:rFonts w:ascii="仿宋_GB2312" w:eastAsia="仿宋_GB2312" w:hAnsi="仿宋_GB2312" w:cs="仿宋_GB2312"/>
          <w:sz w:val="24"/>
        </w:rPr>
      </w:pPr>
      <w:r>
        <w:rPr>
          <w:rFonts w:ascii="仿宋_GB2312" w:eastAsia="仿宋_GB2312" w:hAnsi="仿宋_GB2312" w:cs="仿宋_GB2312" w:hint="eastAsia"/>
          <w:b/>
          <w:bCs/>
          <w:sz w:val="24"/>
        </w:rPr>
        <w:t>报名截止时间：</w:t>
      </w:r>
      <w:r>
        <w:rPr>
          <w:rFonts w:ascii="仿宋_GB2312" w:eastAsia="仿宋_GB2312" w:hAnsi="仿宋_GB2312" w:cs="仿宋_GB2312" w:hint="eastAsia"/>
          <w:sz w:val="24"/>
        </w:rPr>
        <w:t>2024</w:t>
      </w:r>
      <w:r>
        <w:rPr>
          <w:rFonts w:ascii="仿宋_GB2312" w:eastAsia="仿宋_GB2312" w:hAnsi="仿宋_GB2312" w:cs="仿宋_GB2312" w:hint="eastAsia"/>
          <w:sz w:val="24"/>
        </w:rPr>
        <w:t>年</w:t>
      </w:r>
      <w:r>
        <w:rPr>
          <w:rFonts w:ascii="仿宋_GB2312" w:eastAsia="仿宋_GB2312" w:hAnsi="仿宋_GB2312" w:cs="仿宋_GB2312" w:hint="eastAsia"/>
          <w:sz w:val="24"/>
        </w:rPr>
        <w:t>8</w:t>
      </w:r>
      <w:r>
        <w:rPr>
          <w:rFonts w:ascii="仿宋_GB2312" w:eastAsia="仿宋_GB2312" w:hAnsi="仿宋_GB2312" w:cs="仿宋_GB2312" w:hint="eastAsia"/>
          <w:sz w:val="24"/>
        </w:rPr>
        <w:t>月</w:t>
      </w:r>
      <w:r>
        <w:rPr>
          <w:rFonts w:ascii="仿宋_GB2312" w:eastAsia="仿宋_GB2312" w:hAnsi="仿宋_GB2312" w:cs="仿宋_GB2312" w:hint="eastAsia"/>
          <w:sz w:val="24"/>
        </w:rPr>
        <w:t>1</w:t>
      </w:r>
      <w:r>
        <w:rPr>
          <w:rFonts w:ascii="仿宋_GB2312" w:eastAsia="仿宋_GB2312" w:hAnsi="仿宋_GB2312" w:cs="仿宋_GB2312" w:hint="eastAsia"/>
          <w:sz w:val="24"/>
        </w:rPr>
        <w:t>5</w:t>
      </w:r>
      <w:r>
        <w:rPr>
          <w:rFonts w:ascii="仿宋_GB2312" w:eastAsia="仿宋_GB2312" w:hAnsi="仿宋_GB2312" w:cs="仿宋_GB2312" w:hint="eastAsia"/>
          <w:sz w:val="24"/>
        </w:rPr>
        <w:t>日下午五时</w:t>
      </w:r>
    </w:p>
    <w:p w:rsidR="00F3668D" w:rsidRDefault="004A1195">
      <w:pPr>
        <w:spacing w:line="360" w:lineRule="auto"/>
        <w:ind w:firstLineChars="381" w:firstLine="918"/>
        <w:rPr>
          <w:rFonts w:ascii="仿宋_GB2312" w:eastAsia="仿宋_GB2312" w:hAnsi="仿宋_GB2312" w:cs="仿宋_GB2312"/>
          <w:sz w:val="24"/>
        </w:rPr>
      </w:pPr>
      <w:r>
        <w:rPr>
          <w:rFonts w:ascii="仿宋_GB2312" w:eastAsia="仿宋_GB2312" w:hAnsi="仿宋_GB2312" w:cs="仿宋_GB2312" w:hint="eastAsia"/>
          <w:b/>
          <w:bCs/>
          <w:sz w:val="24"/>
        </w:rPr>
        <w:t>报名方式：</w:t>
      </w:r>
      <w:r>
        <w:rPr>
          <w:rFonts w:ascii="仿宋_GB2312" w:eastAsia="仿宋_GB2312" w:hAnsi="仿宋_GB2312" w:cs="仿宋_GB2312" w:hint="eastAsia"/>
          <w:sz w:val="24"/>
        </w:rPr>
        <w:t>采取邮箱报名方式，各报名供应商填好报名表（附件</w:t>
      </w:r>
      <w:r>
        <w:rPr>
          <w:rFonts w:ascii="仿宋_GB2312" w:eastAsia="仿宋_GB2312" w:hAnsi="仿宋_GB2312" w:cs="仿宋_GB2312" w:hint="eastAsia"/>
          <w:sz w:val="24"/>
        </w:rPr>
        <w:t>2</w:t>
      </w:r>
      <w:r>
        <w:rPr>
          <w:rFonts w:ascii="仿宋_GB2312" w:eastAsia="仿宋_GB2312" w:hAnsi="仿宋_GB2312" w:cs="仿宋_GB2312" w:hint="eastAsia"/>
          <w:sz w:val="24"/>
        </w:rPr>
        <w:t>）加盖公章并扫描（</w:t>
      </w:r>
      <w:r>
        <w:rPr>
          <w:rFonts w:ascii="仿宋_GB2312" w:eastAsia="仿宋_GB2312" w:hAnsi="仿宋_GB2312" w:cs="仿宋_GB2312" w:hint="eastAsia"/>
          <w:sz w:val="24"/>
        </w:rPr>
        <w:t>PDF</w:t>
      </w:r>
      <w:r>
        <w:rPr>
          <w:rFonts w:ascii="仿宋_GB2312" w:eastAsia="仿宋_GB2312" w:hAnsi="仿宋_GB2312" w:cs="仿宋_GB2312" w:hint="eastAsia"/>
          <w:sz w:val="24"/>
        </w:rPr>
        <w:t>文件），</w:t>
      </w:r>
      <w:hyperlink r:id="rId8" w:history="1">
        <w:r>
          <w:rPr>
            <w:rFonts w:ascii="仿宋_GB2312" w:eastAsia="仿宋_GB2312" w:hAnsi="仿宋_GB2312" w:cs="仿宋_GB2312" w:hint="eastAsia"/>
            <w:sz w:val="24"/>
          </w:rPr>
          <w:t>发送至</w:t>
        </w:r>
        <w:r>
          <w:rPr>
            <w:rFonts w:ascii="仿宋_GB2312" w:eastAsia="仿宋_GB2312" w:hAnsi="仿宋_GB2312" w:cs="仿宋_GB2312" w:hint="eastAsia"/>
            <w:sz w:val="24"/>
          </w:rPr>
          <w:t>ytqrmyycgk@163.com</w:t>
        </w:r>
      </w:hyperlink>
      <w:r>
        <w:rPr>
          <w:rFonts w:ascii="仿宋_GB2312" w:eastAsia="仿宋_GB2312" w:hAnsi="仿宋_GB2312" w:cs="仿宋_GB2312" w:hint="eastAsia"/>
          <w:sz w:val="24"/>
        </w:rPr>
        <w:t>，邮件主题的标准格式为：“</w:t>
      </w:r>
      <w:r>
        <w:rPr>
          <w:rFonts w:ascii="仿宋_GB2312" w:eastAsia="仿宋_GB2312" w:hAnsi="仿宋_GB2312" w:cs="仿宋_GB2312" w:hint="eastAsia"/>
          <w:sz w:val="24"/>
        </w:rPr>
        <w:t>XXX</w:t>
      </w:r>
      <w:r>
        <w:rPr>
          <w:rFonts w:ascii="仿宋_GB2312" w:eastAsia="仿宋_GB2312" w:hAnsi="仿宋_GB2312" w:cs="仿宋_GB2312" w:hint="eastAsia"/>
          <w:sz w:val="24"/>
        </w:rPr>
        <w:t>公司（全称）参加</w:t>
      </w:r>
      <w:r>
        <w:rPr>
          <w:rFonts w:ascii="仿宋_GB2312" w:eastAsia="仿宋_GB2312" w:hAnsi="仿宋_GB2312" w:cs="仿宋_GB2312" w:hint="eastAsia"/>
          <w:sz w:val="24"/>
        </w:rPr>
        <w:t>XXX</w:t>
      </w:r>
      <w:r>
        <w:rPr>
          <w:rFonts w:ascii="仿宋_GB2312" w:eastAsia="仿宋_GB2312" w:hAnsi="仿宋_GB2312" w:cs="仿宋_GB2312" w:hint="eastAsia"/>
          <w:sz w:val="24"/>
        </w:rPr>
        <w:t>项目报名表”，正文填写公司名称、联系人姓名、手机号码（若没有按照规定格式填写，则可能被认定为报名无效）。收到时间以邮箱系统时间为准（报名邮箱有自动回复功能）。</w:t>
      </w:r>
    </w:p>
    <w:p w:rsidR="00F3668D" w:rsidRDefault="004A1195">
      <w:pPr>
        <w:spacing w:line="360" w:lineRule="auto"/>
        <w:ind w:firstLineChars="381" w:firstLine="918"/>
        <w:rPr>
          <w:rFonts w:ascii="仿宋_GB2312" w:eastAsia="仿宋_GB2312" w:hAnsi="仿宋_GB2312" w:cs="仿宋_GB2312"/>
          <w:sz w:val="24"/>
        </w:rPr>
      </w:pPr>
      <w:r>
        <w:rPr>
          <w:rFonts w:ascii="仿宋_GB2312" w:eastAsia="仿宋_GB2312" w:hAnsi="仿宋_GB2312" w:cs="仿宋_GB2312" w:hint="eastAsia"/>
          <w:b/>
          <w:bCs/>
          <w:sz w:val="24"/>
        </w:rPr>
        <w:t>开标地点：</w:t>
      </w:r>
      <w:r>
        <w:rPr>
          <w:rFonts w:ascii="仿宋_GB2312" w:eastAsia="仿宋_GB2312" w:hAnsi="仿宋_GB2312" w:cs="仿宋_GB2312" w:hint="eastAsia"/>
          <w:sz w:val="24"/>
        </w:rPr>
        <w:t>盐田区人民医院门诊部</w:t>
      </w:r>
      <w:r>
        <w:rPr>
          <w:rFonts w:ascii="仿宋_GB2312" w:eastAsia="仿宋_GB2312" w:hAnsi="仿宋_GB2312" w:cs="仿宋_GB2312" w:hint="eastAsia"/>
          <w:sz w:val="24"/>
        </w:rPr>
        <w:t>15</w:t>
      </w:r>
      <w:r>
        <w:rPr>
          <w:rFonts w:ascii="仿宋_GB2312" w:eastAsia="仿宋_GB2312" w:hAnsi="仿宋_GB2312" w:cs="仿宋_GB2312" w:hint="eastAsia"/>
          <w:sz w:val="24"/>
        </w:rPr>
        <w:t>楼评标室</w:t>
      </w:r>
    </w:p>
    <w:p w:rsidR="00F3668D" w:rsidRDefault="004A1195">
      <w:pPr>
        <w:spacing w:line="360" w:lineRule="auto"/>
        <w:ind w:firstLineChars="381" w:firstLine="914"/>
        <w:rPr>
          <w:rFonts w:ascii="仿宋_GB2312" w:eastAsia="仿宋_GB2312" w:hAnsi="仿宋_GB2312" w:cs="仿宋_GB2312"/>
          <w:sz w:val="24"/>
        </w:rPr>
      </w:pPr>
      <w:r>
        <w:rPr>
          <w:rFonts w:ascii="仿宋_GB2312" w:eastAsia="仿宋_GB2312" w:hAnsi="仿宋_GB2312" w:cs="仿宋_GB2312" w:hint="eastAsia"/>
          <w:sz w:val="24"/>
        </w:rPr>
        <w:t>参加开标时法人代表或法人代表授权人须携带本人身份证</w:t>
      </w:r>
    </w:p>
    <w:p w:rsidR="00F3668D" w:rsidRDefault="004A1195">
      <w:pPr>
        <w:spacing w:line="360" w:lineRule="auto"/>
        <w:ind w:firstLineChars="381" w:firstLine="918"/>
        <w:rPr>
          <w:rFonts w:ascii="仿宋_GB2312" w:eastAsia="仿宋_GB2312" w:hAnsi="仿宋_GB2312" w:cs="仿宋_GB2312"/>
          <w:sz w:val="24"/>
        </w:rPr>
      </w:pPr>
      <w:r>
        <w:rPr>
          <w:rFonts w:ascii="仿宋_GB2312" w:eastAsia="仿宋_GB2312" w:hAnsi="仿宋_GB2312" w:cs="仿宋_GB2312" w:hint="eastAsia"/>
          <w:b/>
          <w:bCs/>
          <w:sz w:val="24"/>
        </w:rPr>
        <w:t>联</w:t>
      </w:r>
      <w:r>
        <w:rPr>
          <w:rFonts w:ascii="仿宋_GB2312" w:eastAsia="仿宋_GB2312" w:hAnsi="仿宋_GB2312" w:cs="仿宋_GB2312" w:hint="eastAsia"/>
          <w:b/>
          <w:bCs/>
          <w:sz w:val="24"/>
        </w:rPr>
        <w:t xml:space="preserve"> </w:t>
      </w:r>
      <w:r>
        <w:rPr>
          <w:rFonts w:ascii="仿宋_GB2312" w:eastAsia="仿宋_GB2312" w:hAnsi="仿宋_GB2312" w:cs="仿宋_GB2312" w:hint="eastAsia"/>
          <w:b/>
          <w:bCs/>
          <w:sz w:val="24"/>
        </w:rPr>
        <w:t>系</w:t>
      </w:r>
      <w:r>
        <w:rPr>
          <w:rFonts w:ascii="仿宋_GB2312" w:eastAsia="仿宋_GB2312" w:hAnsi="仿宋_GB2312" w:cs="仿宋_GB2312" w:hint="eastAsia"/>
          <w:b/>
          <w:bCs/>
          <w:sz w:val="24"/>
        </w:rPr>
        <w:t xml:space="preserve"> </w:t>
      </w:r>
      <w:r>
        <w:rPr>
          <w:rFonts w:ascii="仿宋_GB2312" w:eastAsia="仿宋_GB2312" w:hAnsi="仿宋_GB2312" w:cs="仿宋_GB2312" w:hint="eastAsia"/>
          <w:b/>
          <w:bCs/>
          <w:sz w:val="24"/>
        </w:rPr>
        <w:t>人：</w:t>
      </w:r>
      <w:r>
        <w:rPr>
          <w:rFonts w:ascii="仿宋_GB2312" w:eastAsia="仿宋_GB2312" w:hAnsi="仿宋_GB2312" w:cs="仿宋_GB2312" w:hint="eastAsia"/>
          <w:sz w:val="24"/>
        </w:rPr>
        <w:t>闫工</w:t>
      </w:r>
    </w:p>
    <w:p w:rsidR="00F3668D" w:rsidRDefault="004A1195">
      <w:pPr>
        <w:spacing w:line="360" w:lineRule="auto"/>
        <w:ind w:firstLineChars="381" w:firstLine="918"/>
        <w:rPr>
          <w:rFonts w:ascii="仿宋_GB2312" w:eastAsia="仿宋_GB2312" w:hAnsi="仿宋_GB2312" w:cs="仿宋_GB2312"/>
          <w:sz w:val="24"/>
        </w:rPr>
      </w:pPr>
      <w:r>
        <w:rPr>
          <w:rFonts w:ascii="仿宋_GB2312" w:eastAsia="仿宋_GB2312" w:hAnsi="仿宋_GB2312" w:cs="仿宋_GB2312" w:hint="eastAsia"/>
          <w:b/>
          <w:bCs/>
          <w:sz w:val="24"/>
        </w:rPr>
        <w:t>电　　话：</w:t>
      </w:r>
      <w:r>
        <w:rPr>
          <w:rFonts w:ascii="仿宋_GB2312" w:eastAsia="仿宋_GB2312" w:hAnsi="仿宋_GB2312" w:cs="仿宋_GB2312" w:hint="eastAsia"/>
          <w:sz w:val="24"/>
        </w:rPr>
        <w:t>办公电话</w:t>
      </w:r>
      <w:r>
        <w:rPr>
          <w:rFonts w:ascii="仿宋_GB2312" w:eastAsia="仿宋_GB2312" w:hAnsi="仿宋_GB2312" w:cs="仿宋_GB2312" w:hint="eastAsia"/>
          <w:sz w:val="24"/>
        </w:rPr>
        <w:t xml:space="preserve"> 0755-25215002</w:t>
      </w:r>
      <w:r>
        <w:rPr>
          <w:rFonts w:ascii="仿宋_GB2312" w:eastAsia="仿宋_GB2312" w:hAnsi="仿宋_GB2312" w:cs="仿宋_GB2312" w:hint="eastAsia"/>
          <w:sz w:val="24"/>
        </w:rPr>
        <w:t>。</w:t>
      </w:r>
    </w:p>
    <w:p w:rsidR="00F3668D" w:rsidRDefault="004A1195">
      <w:pPr>
        <w:spacing w:line="360" w:lineRule="auto"/>
        <w:ind w:firstLineChars="183" w:firstLine="441"/>
        <w:rPr>
          <w:rFonts w:ascii="仿宋_GB2312" w:eastAsia="仿宋_GB2312" w:hAnsi="仿宋_GB2312" w:cs="仿宋_GB2312"/>
          <w:b/>
          <w:bCs/>
          <w:sz w:val="24"/>
        </w:rPr>
      </w:pPr>
      <w:r>
        <w:rPr>
          <w:rFonts w:ascii="仿宋_GB2312" w:eastAsia="仿宋_GB2312" w:hAnsi="仿宋_GB2312" w:cs="仿宋_GB2312" w:hint="eastAsia"/>
          <w:b/>
          <w:bCs/>
          <w:sz w:val="24"/>
        </w:rPr>
        <w:t>六、招标文件的澄清及修改：</w:t>
      </w:r>
    </w:p>
    <w:p w:rsidR="00F3668D" w:rsidRDefault="004A1195">
      <w:pPr>
        <w:spacing w:line="360" w:lineRule="auto"/>
        <w:ind w:firstLineChars="183" w:firstLine="439"/>
        <w:rPr>
          <w:rFonts w:ascii="仿宋_GB2312" w:eastAsia="仿宋_GB2312" w:hAnsi="仿宋_GB2312" w:cs="仿宋_GB2312"/>
          <w:sz w:val="24"/>
        </w:rPr>
      </w:pPr>
      <w:r>
        <w:rPr>
          <w:rFonts w:ascii="仿宋_GB2312" w:eastAsia="仿宋_GB2312" w:hAnsi="仿宋_GB2312" w:cs="仿宋_GB2312" w:hint="eastAsia"/>
          <w:sz w:val="24"/>
        </w:rPr>
        <w:t xml:space="preserve">1. </w:t>
      </w:r>
      <w:r>
        <w:rPr>
          <w:rFonts w:ascii="仿宋_GB2312" w:eastAsia="仿宋_GB2312" w:hAnsi="仿宋_GB2312" w:cs="仿宋_GB2312" w:hint="eastAsia"/>
          <w:sz w:val="24"/>
        </w:rPr>
        <w:t>投标人对招标文件如有疑点，可要求澄清，应在投标截止日</w:t>
      </w:r>
      <w:r>
        <w:rPr>
          <w:rFonts w:ascii="仿宋_GB2312" w:eastAsia="仿宋_GB2312" w:hAnsi="仿宋_GB2312" w:cs="仿宋_GB2312" w:hint="eastAsia"/>
          <w:sz w:val="24"/>
        </w:rPr>
        <w:t>3</w:t>
      </w:r>
      <w:r>
        <w:rPr>
          <w:rFonts w:ascii="仿宋_GB2312" w:eastAsia="仿宋_GB2312" w:hAnsi="仿宋_GB2312" w:cs="仿宋_GB2312" w:hint="eastAsia"/>
          <w:sz w:val="24"/>
        </w:rPr>
        <w:t>天前按投标邀请中载明的地址以书面形式（包括信函</w:t>
      </w:r>
      <w:r>
        <w:rPr>
          <w:rFonts w:ascii="仿宋_GB2312" w:eastAsia="仿宋_GB2312" w:hAnsi="仿宋_GB2312" w:cs="仿宋_GB2312" w:hint="eastAsia"/>
          <w:sz w:val="24"/>
        </w:rPr>
        <w:t>、传真，下同）通知到采购人。采购人将视情况确定采用适当方式予以澄清或以书面形式予以答复，并在其认为必要时，将不标明查询来源的书面答复发给已递交报价文件的每一投标人。</w:t>
      </w:r>
    </w:p>
    <w:p w:rsidR="00F3668D" w:rsidRDefault="004A1195">
      <w:pPr>
        <w:spacing w:line="360" w:lineRule="auto"/>
        <w:ind w:firstLineChars="183" w:firstLine="439"/>
        <w:rPr>
          <w:rFonts w:ascii="仿宋_GB2312" w:eastAsia="仿宋_GB2312" w:hAnsi="仿宋_GB2312" w:cs="仿宋_GB2312"/>
          <w:sz w:val="24"/>
        </w:rPr>
      </w:pPr>
      <w:r>
        <w:rPr>
          <w:rFonts w:ascii="仿宋_GB2312" w:eastAsia="仿宋_GB2312" w:hAnsi="仿宋_GB2312" w:cs="仿宋_GB2312" w:hint="eastAsia"/>
          <w:sz w:val="24"/>
        </w:rPr>
        <w:t xml:space="preserve">2. </w:t>
      </w:r>
      <w:r>
        <w:rPr>
          <w:rFonts w:ascii="仿宋_GB2312" w:eastAsia="仿宋_GB2312" w:hAnsi="仿宋_GB2312" w:cs="仿宋_GB2312" w:hint="eastAsia"/>
          <w:sz w:val="24"/>
        </w:rPr>
        <w:t>在投标截止日期前的任何时候，采购人可主动或依据投标人要求澄清的问题修改招标文件，并以挂网公告方式通知已递交报价文件的每一投标人，对方在收到该通知后应立即以书面的形式予以确认。</w:t>
      </w:r>
    </w:p>
    <w:p w:rsidR="00F3668D" w:rsidRDefault="004A1195">
      <w:pPr>
        <w:spacing w:line="360" w:lineRule="auto"/>
        <w:ind w:firstLineChars="183" w:firstLine="439"/>
        <w:rPr>
          <w:rFonts w:ascii="仿宋_GB2312" w:eastAsia="仿宋_GB2312" w:hAnsi="仿宋_GB2312" w:cs="仿宋_GB2312"/>
          <w:sz w:val="24"/>
        </w:rPr>
      </w:pPr>
      <w:r>
        <w:rPr>
          <w:rFonts w:ascii="仿宋_GB2312" w:eastAsia="仿宋_GB2312" w:hAnsi="仿宋_GB2312" w:cs="仿宋_GB2312" w:hint="eastAsia"/>
          <w:sz w:val="24"/>
        </w:rPr>
        <w:t xml:space="preserve">3. </w:t>
      </w:r>
      <w:r>
        <w:rPr>
          <w:rFonts w:ascii="仿宋_GB2312" w:eastAsia="仿宋_GB2312" w:hAnsi="仿宋_GB2312" w:cs="仿宋_GB2312" w:hint="eastAsia"/>
          <w:sz w:val="24"/>
        </w:rPr>
        <w:t>为了使投标人在准备投标文件时有合理的时间考虑招标文件的修改，采购人可酌情推迟投标截止时间和开标时间，并以挂网公告方式通知已递交报价文件的每一投标人。</w:t>
      </w:r>
    </w:p>
    <w:p w:rsidR="00F3668D" w:rsidRDefault="004A1195">
      <w:pPr>
        <w:spacing w:line="360" w:lineRule="auto"/>
        <w:ind w:firstLineChars="183" w:firstLine="439"/>
        <w:rPr>
          <w:rFonts w:ascii="宋体" w:hAnsi="宋体"/>
        </w:rPr>
      </w:pPr>
      <w:r>
        <w:rPr>
          <w:rFonts w:ascii="仿宋_GB2312" w:eastAsia="仿宋_GB2312" w:hAnsi="仿宋_GB2312" w:cs="仿宋_GB2312" w:hint="eastAsia"/>
          <w:sz w:val="24"/>
        </w:rPr>
        <w:t xml:space="preserve">4. </w:t>
      </w:r>
      <w:r>
        <w:rPr>
          <w:rFonts w:ascii="仿宋_GB2312" w:eastAsia="仿宋_GB2312" w:hAnsi="仿宋_GB2312" w:cs="仿宋_GB2312" w:hint="eastAsia"/>
          <w:sz w:val="24"/>
        </w:rPr>
        <w:t>招</w:t>
      </w:r>
      <w:r>
        <w:rPr>
          <w:rFonts w:ascii="仿宋_GB2312" w:eastAsia="仿宋_GB2312" w:hAnsi="仿宋_GB2312" w:cs="仿宋_GB2312" w:hint="eastAsia"/>
          <w:sz w:val="24"/>
        </w:rPr>
        <w:t>标文件的修改将构成招标文件的一部分，对投标人有约束力。</w:t>
      </w:r>
    </w:p>
    <w:p w:rsidR="00F3668D" w:rsidRDefault="004A1195">
      <w:pPr>
        <w:spacing w:line="440" w:lineRule="exact"/>
        <w:ind w:firstLineChars="300" w:firstLine="1440"/>
        <w:jc w:val="left"/>
        <w:rPr>
          <w:rFonts w:ascii="宋体" w:hAnsi="宋体"/>
          <w:bCs/>
          <w:szCs w:val="21"/>
        </w:rPr>
      </w:pPr>
      <w:r>
        <w:rPr>
          <w:rFonts w:ascii="宋体"/>
          <w:sz w:val="48"/>
        </w:rPr>
        <w:br w:type="page"/>
      </w:r>
    </w:p>
    <w:p w:rsidR="00F3668D" w:rsidRDefault="004A1195">
      <w:pPr>
        <w:pStyle w:val="1"/>
        <w:spacing w:before="100" w:beforeAutospacing="1" w:after="100" w:afterAutospacing="1" w:line="240" w:lineRule="auto"/>
        <w:jc w:val="center"/>
        <w:rPr>
          <w:rFonts w:ascii="仿宋_GB2312" w:eastAsia="仿宋_GB2312" w:hAnsi="仿宋_GB2312" w:cs="仿宋_GB2312"/>
          <w:b w:val="0"/>
          <w:shadow/>
          <w:kern w:val="2"/>
          <w:sz w:val="32"/>
          <w:szCs w:val="32"/>
        </w:rPr>
      </w:pPr>
      <w:r>
        <w:rPr>
          <w:rFonts w:ascii="仿宋_GB2312" w:eastAsia="仿宋_GB2312" w:hAnsi="仿宋_GB2312" w:cs="仿宋_GB2312" w:hint="eastAsia"/>
          <w:b w:val="0"/>
          <w:shadow/>
          <w:kern w:val="2"/>
          <w:sz w:val="32"/>
          <w:szCs w:val="32"/>
        </w:rPr>
        <w:t>第二章</w:t>
      </w:r>
      <w:r>
        <w:rPr>
          <w:rFonts w:ascii="仿宋_GB2312" w:eastAsia="仿宋_GB2312" w:hAnsi="仿宋_GB2312" w:cs="仿宋_GB2312" w:hint="eastAsia"/>
          <w:b w:val="0"/>
          <w:shadow/>
          <w:kern w:val="2"/>
          <w:sz w:val="32"/>
          <w:szCs w:val="32"/>
        </w:rPr>
        <w:t xml:space="preserve">  </w:t>
      </w:r>
      <w:r>
        <w:rPr>
          <w:rFonts w:ascii="仿宋_GB2312" w:eastAsia="仿宋_GB2312" w:hAnsi="仿宋_GB2312" w:cs="仿宋_GB2312" w:hint="eastAsia"/>
          <w:b w:val="0"/>
          <w:shadow/>
          <w:kern w:val="2"/>
          <w:sz w:val="32"/>
          <w:szCs w:val="32"/>
        </w:rPr>
        <w:t>用户需求书</w:t>
      </w:r>
    </w:p>
    <w:p w:rsidR="00F3668D" w:rsidRDefault="004A1195">
      <w:pPr>
        <w:spacing w:line="360" w:lineRule="exact"/>
        <w:rPr>
          <w:rFonts w:ascii="仿宋_GB2312" w:eastAsia="仿宋_GB2312" w:hAnsi="仿宋_GB2312" w:cs="仿宋_GB2312"/>
          <w:b/>
          <w:bCs/>
          <w:sz w:val="24"/>
        </w:rPr>
      </w:pPr>
      <w:r>
        <w:rPr>
          <w:rFonts w:ascii="仿宋_GB2312" w:eastAsia="仿宋_GB2312" w:hAnsi="仿宋_GB2312" w:cs="仿宋_GB2312" w:hint="eastAsia"/>
          <w:b/>
          <w:bCs/>
          <w:sz w:val="24"/>
        </w:rPr>
        <w:t>特别说明：</w:t>
      </w:r>
    </w:p>
    <w:p w:rsidR="00F3668D" w:rsidRDefault="004A1195">
      <w:pPr>
        <w:spacing w:line="360" w:lineRule="exact"/>
        <w:ind w:firstLineChars="192" w:firstLine="463"/>
        <w:rPr>
          <w:rFonts w:ascii="仿宋_GB2312" w:eastAsia="仿宋_GB2312" w:hAnsi="仿宋_GB2312" w:cs="仿宋_GB2312"/>
          <w:b/>
          <w:bCs/>
          <w:sz w:val="24"/>
        </w:rPr>
      </w:pPr>
      <w:r>
        <w:rPr>
          <w:rFonts w:ascii="仿宋_GB2312" w:eastAsia="仿宋_GB2312" w:hAnsi="仿宋_GB2312" w:cs="仿宋_GB2312" w:hint="eastAsia"/>
          <w:b/>
          <w:bCs/>
          <w:sz w:val="24"/>
        </w:rPr>
        <w:t>本招标文件要求中，凡标有“★”的地方均被视为不可偏离条款，投标人要特别加以注意并予以响应，否则，若有一项带“</w:t>
      </w:r>
      <w:bookmarkStart w:id="10" w:name="OLE_LINK162"/>
      <w:bookmarkStart w:id="11" w:name="OLE_LINK163"/>
      <w:r>
        <w:rPr>
          <w:rFonts w:ascii="仿宋_GB2312" w:eastAsia="仿宋_GB2312" w:hAnsi="仿宋_GB2312" w:cs="仿宋_GB2312" w:hint="eastAsia"/>
          <w:b/>
          <w:bCs/>
          <w:sz w:val="24"/>
        </w:rPr>
        <w:t>★</w:t>
      </w:r>
      <w:bookmarkEnd w:id="10"/>
      <w:bookmarkEnd w:id="11"/>
      <w:r>
        <w:rPr>
          <w:rFonts w:ascii="仿宋_GB2312" w:eastAsia="仿宋_GB2312" w:hAnsi="仿宋_GB2312" w:cs="仿宋_GB2312" w:hint="eastAsia"/>
          <w:b/>
          <w:bCs/>
          <w:sz w:val="24"/>
        </w:rPr>
        <w:t>”的要求未响应或不满足，将按投标无效处理。</w:t>
      </w:r>
    </w:p>
    <w:p w:rsidR="00F3668D" w:rsidRDefault="00F3668D">
      <w:pPr>
        <w:rPr>
          <w:rFonts w:ascii="仿宋_GB2312" w:eastAsia="仿宋_GB2312" w:hAnsi="仿宋_GB2312" w:cs="仿宋_GB2312"/>
          <w:sz w:val="24"/>
        </w:rPr>
      </w:pPr>
    </w:p>
    <w:p w:rsidR="00F3668D" w:rsidRDefault="004A1195">
      <w:pPr>
        <w:pStyle w:val="13"/>
        <w:spacing w:before="120" w:after="120"/>
        <w:rPr>
          <w:rFonts w:ascii="仿宋_GB2312" w:eastAsia="仿宋_GB2312" w:hAnsi="仿宋_GB2312" w:cs="仿宋_GB2312"/>
          <w:sz w:val="28"/>
          <w:szCs w:val="28"/>
        </w:rPr>
      </w:pPr>
      <w:r>
        <w:rPr>
          <w:rFonts w:ascii="仿宋_GB2312" w:eastAsia="仿宋_GB2312" w:hAnsi="仿宋_GB2312" w:cs="仿宋_GB2312" w:hint="eastAsia"/>
          <w:sz w:val="28"/>
          <w:szCs w:val="28"/>
        </w:rPr>
        <w:t>第一节</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商务需求书</w:t>
      </w:r>
    </w:p>
    <w:tbl>
      <w:tblPr>
        <w:tblW w:w="10012"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
        <w:gridCol w:w="1398"/>
        <w:gridCol w:w="7920"/>
      </w:tblGrid>
      <w:tr w:rsidR="00F3668D">
        <w:tc>
          <w:tcPr>
            <w:tcW w:w="694" w:type="dxa"/>
            <w:shd w:val="clear" w:color="auto" w:fill="auto"/>
          </w:tcPr>
          <w:p w:rsidR="00F3668D" w:rsidRDefault="004A1195">
            <w:pPr>
              <w:spacing w:line="320" w:lineRule="exact"/>
              <w:jc w:val="center"/>
              <w:rPr>
                <w:rFonts w:ascii="仿宋" w:eastAsia="仿宋" w:hAnsi="仿宋" w:cs="仿宋"/>
                <w:b/>
                <w:color w:val="0D0D0D"/>
                <w:sz w:val="20"/>
                <w:szCs w:val="20"/>
              </w:rPr>
            </w:pPr>
            <w:r>
              <w:rPr>
                <w:rFonts w:ascii="仿宋" w:eastAsia="仿宋" w:hAnsi="仿宋" w:cs="仿宋" w:hint="eastAsia"/>
                <w:b/>
                <w:color w:val="0D0D0D"/>
                <w:sz w:val="20"/>
                <w:szCs w:val="20"/>
              </w:rPr>
              <w:t>序号</w:t>
            </w:r>
          </w:p>
        </w:tc>
        <w:tc>
          <w:tcPr>
            <w:tcW w:w="1398" w:type="dxa"/>
            <w:shd w:val="clear" w:color="auto" w:fill="auto"/>
          </w:tcPr>
          <w:p w:rsidR="00F3668D" w:rsidRDefault="004A1195">
            <w:pPr>
              <w:spacing w:line="320" w:lineRule="exact"/>
              <w:jc w:val="center"/>
              <w:rPr>
                <w:rFonts w:ascii="仿宋" w:eastAsia="仿宋" w:hAnsi="仿宋" w:cs="仿宋"/>
                <w:b/>
                <w:color w:val="0D0D0D"/>
                <w:sz w:val="20"/>
                <w:szCs w:val="20"/>
              </w:rPr>
            </w:pPr>
            <w:r>
              <w:rPr>
                <w:rFonts w:ascii="仿宋" w:eastAsia="仿宋" w:hAnsi="仿宋" w:cs="仿宋" w:hint="eastAsia"/>
                <w:b/>
                <w:color w:val="0D0D0D"/>
                <w:sz w:val="20"/>
                <w:szCs w:val="20"/>
              </w:rPr>
              <w:t>目录</w:t>
            </w:r>
          </w:p>
        </w:tc>
        <w:tc>
          <w:tcPr>
            <w:tcW w:w="7920" w:type="dxa"/>
            <w:shd w:val="clear" w:color="auto" w:fill="auto"/>
          </w:tcPr>
          <w:p w:rsidR="00F3668D" w:rsidRDefault="004A1195">
            <w:pPr>
              <w:spacing w:line="320" w:lineRule="exact"/>
              <w:jc w:val="center"/>
              <w:rPr>
                <w:rFonts w:ascii="仿宋" w:eastAsia="仿宋" w:hAnsi="仿宋" w:cs="仿宋"/>
                <w:b/>
                <w:color w:val="0D0D0D"/>
                <w:sz w:val="20"/>
                <w:szCs w:val="20"/>
              </w:rPr>
            </w:pPr>
            <w:r>
              <w:rPr>
                <w:rFonts w:ascii="仿宋" w:eastAsia="仿宋" w:hAnsi="仿宋" w:cs="仿宋" w:hint="eastAsia"/>
                <w:b/>
                <w:color w:val="0D0D0D"/>
                <w:sz w:val="20"/>
                <w:szCs w:val="20"/>
              </w:rPr>
              <w:t>商务需求</w:t>
            </w:r>
          </w:p>
        </w:tc>
      </w:tr>
      <w:tr w:rsidR="00F3668D">
        <w:tc>
          <w:tcPr>
            <w:tcW w:w="10012" w:type="dxa"/>
            <w:gridSpan w:val="3"/>
            <w:shd w:val="clear" w:color="auto" w:fill="auto"/>
          </w:tcPr>
          <w:p w:rsidR="00F3668D" w:rsidRDefault="004A1195">
            <w:pPr>
              <w:spacing w:line="320" w:lineRule="exact"/>
              <w:jc w:val="left"/>
              <w:rPr>
                <w:rFonts w:ascii="仿宋" w:eastAsia="仿宋" w:hAnsi="仿宋" w:cs="仿宋"/>
                <w:b/>
                <w:color w:val="0D0D0D"/>
                <w:sz w:val="20"/>
                <w:szCs w:val="20"/>
              </w:rPr>
            </w:pPr>
            <w:r>
              <w:rPr>
                <w:rFonts w:ascii="仿宋" w:eastAsia="仿宋" w:hAnsi="仿宋" w:cs="仿宋" w:hint="eastAsia"/>
                <w:b/>
                <w:color w:val="0D0D0D"/>
                <w:sz w:val="20"/>
                <w:szCs w:val="20"/>
              </w:rPr>
              <w:t>（一）免费保修期内售后服务要求</w:t>
            </w:r>
          </w:p>
        </w:tc>
      </w:tr>
      <w:tr w:rsidR="00F3668D">
        <w:trPr>
          <w:trHeight w:val="617"/>
        </w:trPr>
        <w:tc>
          <w:tcPr>
            <w:tcW w:w="694" w:type="dxa"/>
            <w:shd w:val="clear" w:color="auto" w:fill="auto"/>
            <w:vAlign w:val="center"/>
          </w:tcPr>
          <w:p w:rsidR="00F3668D" w:rsidRDefault="004A1195">
            <w:pPr>
              <w:spacing w:line="320" w:lineRule="exact"/>
              <w:jc w:val="center"/>
              <w:rPr>
                <w:rFonts w:ascii="仿宋" w:eastAsia="仿宋" w:hAnsi="仿宋" w:cs="仿宋"/>
                <w:bCs/>
                <w:color w:val="0D0D0D"/>
                <w:szCs w:val="21"/>
              </w:rPr>
            </w:pPr>
            <w:r>
              <w:rPr>
                <w:rFonts w:ascii="仿宋" w:eastAsia="仿宋" w:hAnsi="仿宋" w:cs="仿宋" w:hint="eastAsia"/>
                <w:bCs/>
                <w:color w:val="0D0D0D"/>
                <w:szCs w:val="21"/>
              </w:rPr>
              <w:t>1.1</w:t>
            </w:r>
          </w:p>
        </w:tc>
        <w:tc>
          <w:tcPr>
            <w:tcW w:w="1398" w:type="dxa"/>
            <w:shd w:val="clear" w:color="auto" w:fill="auto"/>
            <w:vAlign w:val="center"/>
          </w:tcPr>
          <w:p w:rsidR="00F3668D" w:rsidRDefault="004A1195">
            <w:pPr>
              <w:spacing w:line="320" w:lineRule="exact"/>
              <w:rPr>
                <w:rFonts w:ascii="仿宋" w:eastAsia="仿宋" w:hAnsi="仿宋" w:cs="仿宋"/>
                <w:bCs/>
                <w:color w:val="0D0D0D"/>
                <w:szCs w:val="21"/>
              </w:rPr>
            </w:pPr>
            <w:r>
              <w:rPr>
                <w:rFonts w:ascii="仿宋" w:eastAsia="仿宋" w:hAnsi="仿宋" w:cs="仿宋" w:hint="eastAsia"/>
                <w:bCs/>
                <w:color w:val="0D0D0D"/>
                <w:szCs w:val="21"/>
              </w:rPr>
              <w:t>保修承诺</w:t>
            </w:r>
          </w:p>
        </w:tc>
        <w:tc>
          <w:tcPr>
            <w:tcW w:w="7920" w:type="dxa"/>
            <w:shd w:val="clear" w:color="auto" w:fill="auto"/>
            <w:vAlign w:val="center"/>
          </w:tcPr>
          <w:p w:rsidR="00F3668D" w:rsidRDefault="004A1195">
            <w:pPr>
              <w:spacing w:line="320" w:lineRule="exact"/>
              <w:rPr>
                <w:rFonts w:ascii="仿宋" w:eastAsia="仿宋" w:hAnsi="仿宋" w:cs="仿宋"/>
                <w:bCs/>
                <w:color w:val="0D0D0D"/>
                <w:szCs w:val="21"/>
              </w:rPr>
            </w:pPr>
            <w:r>
              <w:rPr>
                <w:rFonts w:ascii="仿宋" w:eastAsia="仿宋" w:hAnsi="仿宋" w:cs="仿宋" w:hint="eastAsia"/>
                <w:bCs/>
                <w:color w:val="0D0D0D"/>
                <w:szCs w:val="21"/>
              </w:rPr>
              <w:t>投标人提供原厂保修承诺函，即投标人承诺设备在免费质保期内可以送去生产厂家免费维修。</w:t>
            </w:r>
            <w:r>
              <w:rPr>
                <w:rFonts w:ascii="仿宋" w:eastAsia="仿宋" w:hAnsi="仿宋" w:cs="仿宋" w:hint="eastAsia"/>
                <w:bCs/>
                <w:color w:val="0D0D0D"/>
                <w:szCs w:val="21"/>
              </w:rPr>
              <w:t>设备整机免费质保期</w:t>
            </w:r>
            <w:r>
              <w:rPr>
                <w:rFonts w:ascii="仿宋" w:eastAsia="仿宋" w:hAnsi="仿宋" w:cs="仿宋" w:hint="eastAsia"/>
                <w:bCs/>
                <w:color w:val="0D0D0D"/>
                <w:szCs w:val="21"/>
              </w:rPr>
              <w:t xml:space="preserve"> </w:t>
            </w:r>
            <w:r>
              <w:rPr>
                <w:rFonts w:ascii="仿宋" w:eastAsia="仿宋" w:hAnsi="仿宋" w:cs="仿宋" w:hint="eastAsia"/>
                <w:bCs/>
                <w:color w:val="0D0D0D"/>
                <w:szCs w:val="21"/>
              </w:rPr>
              <w:t>≥</w:t>
            </w:r>
            <w:r>
              <w:rPr>
                <w:rFonts w:ascii="仿宋" w:eastAsia="仿宋" w:hAnsi="仿宋" w:cs="仿宋" w:hint="eastAsia"/>
                <w:bCs/>
                <w:color w:val="0D0D0D"/>
                <w:szCs w:val="21"/>
              </w:rPr>
              <w:t>1</w:t>
            </w:r>
            <w:r>
              <w:rPr>
                <w:rFonts w:ascii="仿宋" w:eastAsia="仿宋" w:hAnsi="仿宋" w:cs="仿宋" w:hint="eastAsia"/>
                <w:bCs/>
                <w:color w:val="0D0D0D"/>
                <w:szCs w:val="21"/>
              </w:rPr>
              <w:t>年。</w:t>
            </w:r>
          </w:p>
        </w:tc>
      </w:tr>
      <w:tr w:rsidR="00F3668D">
        <w:trPr>
          <w:trHeight w:val="439"/>
        </w:trPr>
        <w:tc>
          <w:tcPr>
            <w:tcW w:w="694" w:type="dxa"/>
            <w:shd w:val="clear" w:color="auto" w:fill="auto"/>
            <w:vAlign w:val="center"/>
          </w:tcPr>
          <w:p w:rsidR="00F3668D" w:rsidRDefault="004A1195">
            <w:pPr>
              <w:spacing w:line="320" w:lineRule="exact"/>
              <w:jc w:val="center"/>
              <w:rPr>
                <w:rFonts w:ascii="仿宋" w:eastAsia="仿宋" w:hAnsi="仿宋" w:cs="仿宋"/>
                <w:bCs/>
                <w:color w:val="0D0D0D"/>
                <w:szCs w:val="21"/>
              </w:rPr>
            </w:pPr>
            <w:r>
              <w:rPr>
                <w:rFonts w:ascii="仿宋" w:eastAsia="仿宋" w:hAnsi="仿宋" w:cs="仿宋" w:hint="eastAsia"/>
                <w:bCs/>
                <w:color w:val="0D0D0D"/>
                <w:szCs w:val="21"/>
              </w:rPr>
              <w:t>1.2</w:t>
            </w:r>
          </w:p>
        </w:tc>
        <w:tc>
          <w:tcPr>
            <w:tcW w:w="1398" w:type="dxa"/>
            <w:shd w:val="clear" w:color="auto" w:fill="auto"/>
            <w:vAlign w:val="center"/>
          </w:tcPr>
          <w:p w:rsidR="00F3668D" w:rsidRDefault="004A1195">
            <w:pPr>
              <w:spacing w:line="320" w:lineRule="exact"/>
              <w:rPr>
                <w:rFonts w:ascii="仿宋" w:eastAsia="仿宋" w:hAnsi="仿宋" w:cs="仿宋"/>
                <w:bCs/>
                <w:color w:val="0D0D0D"/>
                <w:szCs w:val="21"/>
              </w:rPr>
            </w:pPr>
            <w:r>
              <w:rPr>
                <w:rFonts w:ascii="仿宋" w:eastAsia="仿宋" w:hAnsi="仿宋" w:cs="仿宋" w:hint="eastAsia"/>
                <w:bCs/>
                <w:color w:val="0D0D0D"/>
                <w:szCs w:val="21"/>
              </w:rPr>
              <w:t>设备保养</w:t>
            </w:r>
          </w:p>
        </w:tc>
        <w:tc>
          <w:tcPr>
            <w:tcW w:w="7920" w:type="dxa"/>
            <w:shd w:val="clear" w:color="auto" w:fill="auto"/>
            <w:vAlign w:val="center"/>
          </w:tcPr>
          <w:p w:rsidR="00F3668D" w:rsidRDefault="004A1195">
            <w:pPr>
              <w:spacing w:line="320" w:lineRule="exact"/>
              <w:rPr>
                <w:rFonts w:ascii="仿宋" w:eastAsia="仿宋" w:hAnsi="仿宋" w:cs="仿宋"/>
                <w:bCs/>
                <w:color w:val="0D0D0D"/>
                <w:szCs w:val="21"/>
              </w:rPr>
            </w:pPr>
            <w:r>
              <w:rPr>
                <w:rFonts w:ascii="仿宋" w:eastAsia="仿宋" w:hAnsi="仿宋" w:cs="仿宋" w:hint="eastAsia"/>
                <w:bCs/>
                <w:color w:val="0D0D0D"/>
                <w:szCs w:val="21"/>
              </w:rPr>
              <w:t>保修起始时间以医院设备验收报告签字日期为准</w:t>
            </w:r>
            <w:r>
              <w:rPr>
                <w:rFonts w:ascii="仿宋" w:eastAsia="仿宋" w:hAnsi="仿宋" w:cs="仿宋" w:hint="eastAsia"/>
                <w:bCs/>
                <w:color w:val="0D0D0D"/>
                <w:szCs w:val="21"/>
              </w:rPr>
              <w:t>，</w:t>
            </w:r>
            <w:r>
              <w:rPr>
                <w:rFonts w:ascii="仿宋" w:eastAsia="仿宋" w:hAnsi="仿宋" w:cs="仿宋" w:hint="eastAsia"/>
                <w:bCs/>
                <w:color w:val="0D0D0D"/>
                <w:szCs w:val="21"/>
              </w:rPr>
              <w:t>终身维修。保修期内</w:t>
            </w:r>
            <w:r>
              <w:rPr>
                <w:rFonts w:ascii="仿宋" w:eastAsia="仿宋" w:hAnsi="仿宋" w:cs="仿宋" w:hint="eastAsia"/>
                <w:bCs/>
                <w:color w:val="0D0D0D"/>
                <w:szCs w:val="21"/>
              </w:rPr>
              <w:t>,</w:t>
            </w:r>
            <w:r>
              <w:rPr>
                <w:rFonts w:ascii="仿宋" w:eastAsia="仿宋" w:hAnsi="仿宋" w:cs="仿宋" w:hint="eastAsia"/>
                <w:bCs/>
                <w:color w:val="0D0D0D"/>
                <w:szCs w:val="21"/>
              </w:rPr>
              <w:t>年度定期预防性维护保养次数应每</w:t>
            </w:r>
            <w:r>
              <w:rPr>
                <w:rFonts w:ascii="仿宋" w:eastAsia="仿宋" w:hAnsi="仿宋" w:cs="仿宋" w:hint="eastAsia"/>
                <w:b/>
                <w:color w:val="0D0D0D"/>
                <w:szCs w:val="21"/>
                <w:u w:val="single"/>
              </w:rPr>
              <w:t>半年</w:t>
            </w:r>
            <w:r>
              <w:rPr>
                <w:rFonts w:ascii="仿宋" w:eastAsia="仿宋" w:hAnsi="仿宋" w:cs="仿宋" w:hint="eastAsia"/>
                <w:bCs/>
                <w:color w:val="0D0D0D"/>
                <w:szCs w:val="21"/>
              </w:rPr>
              <w:t>维保一次，同时做好维保记录。保修期内免费更换零配件、免工时费。</w:t>
            </w:r>
          </w:p>
        </w:tc>
      </w:tr>
      <w:tr w:rsidR="00F3668D">
        <w:trPr>
          <w:trHeight w:val="439"/>
        </w:trPr>
        <w:tc>
          <w:tcPr>
            <w:tcW w:w="694" w:type="dxa"/>
            <w:shd w:val="clear" w:color="auto" w:fill="auto"/>
            <w:vAlign w:val="center"/>
          </w:tcPr>
          <w:p w:rsidR="00F3668D" w:rsidRDefault="004A1195">
            <w:pPr>
              <w:spacing w:line="320" w:lineRule="exact"/>
              <w:jc w:val="center"/>
              <w:rPr>
                <w:rFonts w:ascii="仿宋" w:eastAsia="仿宋" w:hAnsi="仿宋" w:cs="仿宋"/>
                <w:bCs/>
                <w:color w:val="0D0D0D"/>
                <w:szCs w:val="21"/>
              </w:rPr>
            </w:pPr>
            <w:r>
              <w:rPr>
                <w:rFonts w:ascii="仿宋" w:eastAsia="仿宋" w:hAnsi="仿宋" w:cs="仿宋" w:hint="eastAsia"/>
                <w:bCs/>
                <w:color w:val="0D0D0D"/>
                <w:szCs w:val="21"/>
              </w:rPr>
              <w:t>1.3</w:t>
            </w:r>
          </w:p>
        </w:tc>
        <w:tc>
          <w:tcPr>
            <w:tcW w:w="1398" w:type="dxa"/>
            <w:shd w:val="clear" w:color="auto" w:fill="auto"/>
            <w:vAlign w:val="center"/>
          </w:tcPr>
          <w:p w:rsidR="00F3668D" w:rsidRDefault="004A1195">
            <w:pPr>
              <w:spacing w:line="320" w:lineRule="exact"/>
              <w:rPr>
                <w:rFonts w:ascii="仿宋" w:eastAsia="仿宋" w:hAnsi="仿宋" w:cs="仿宋"/>
                <w:bCs/>
                <w:color w:val="0D0D0D"/>
                <w:szCs w:val="21"/>
              </w:rPr>
            </w:pPr>
            <w:r>
              <w:rPr>
                <w:rFonts w:ascii="仿宋" w:eastAsia="仿宋" w:hAnsi="仿宋" w:cs="仿宋" w:hint="eastAsia"/>
                <w:bCs/>
                <w:color w:val="0D0D0D"/>
                <w:szCs w:val="21"/>
              </w:rPr>
              <w:t>维修响应及故障解决时间</w:t>
            </w:r>
          </w:p>
        </w:tc>
        <w:tc>
          <w:tcPr>
            <w:tcW w:w="7920" w:type="dxa"/>
            <w:shd w:val="clear" w:color="auto" w:fill="auto"/>
            <w:vAlign w:val="center"/>
          </w:tcPr>
          <w:p w:rsidR="00F3668D" w:rsidRDefault="004A1195">
            <w:pPr>
              <w:spacing w:line="320" w:lineRule="exact"/>
              <w:rPr>
                <w:rFonts w:ascii="仿宋" w:eastAsia="仿宋" w:hAnsi="仿宋" w:cs="仿宋"/>
                <w:bCs/>
                <w:color w:val="0D0D0D"/>
                <w:szCs w:val="21"/>
              </w:rPr>
            </w:pPr>
            <w:r>
              <w:rPr>
                <w:rFonts w:ascii="仿宋" w:eastAsia="仿宋" w:hAnsi="仿宋" w:cs="仿宋" w:hint="eastAsia"/>
                <w:bCs/>
                <w:color w:val="0D0D0D"/>
                <w:szCs w:val="21"/>
              </w:rPr>
              <w:t>由设备制造商提供售后服务，</w:t>
            </w:r>
            <w:r>
              <w:rPr>
                <w:rFonts w:ascii="仿宋" w:eastAsia="仿宋" w:hAnsi="仿宋" w:cs="仿宋" w:hint="eastAsia"/>
                <w:b/>
                <w:color w:val="0D0D0D"/>
                <w:szCs w:val="21"/>
                <w:u w:val="single"/>
              </w:rPr>
              <w:t xml:space="preserve">2 </w:t>
            </w:r>
            <w:r>
              <w:rPr>
                <w:rFonts w:ascii="仿宋" w:eastAsia="仿宋" w:hAnsi="仿宋" w:cs="仿宋" w:hint="eastAsia"/>
                <w:bCs/>
                <w:color w:val="0D0D0D"/>
                <w:szCs w:val="21"/>
              </w:rPr>
              <w:t>小时内响应，</w:t>
            </w:r>
            <w:r>
              <w:rPr>
                <w:rFonts w:ascii="仿宋" w:eastAsia="仿宋" w:hAnsi="仿宋" w:cs="仿宋" w:hint="eastAsia"/>
                <w:b/>
                <w:color w:val="0D0D0D"/>
                <w:szCs w:val="21"/>
                <w:u w:val="single"/>
              </w:rPr>
              <w:t xml:space="preserve">12 </w:t>
            </w:r>
            <w:r>
              <w:rPr>
                <w:rFonts w:ascii="仿宋" w:eastAsia="仿宋" w:hAnsi="仿宋" w:cs="仿宋" w:hint="eastAsia"/>
                <w:bCs/>
                <w:color w:val="0D0D0D"/>
                <w:szCs w:val="21"/>
              </w:rPr>
              <w:t>小时维修到位（不可抗力情况除外）。消耗品和零配件供应及时，特殊情况下可提供备用机。</w:t>
            </w:r>
          </w:p>
        </w:tc>
      </w:tr>
      <w:tr w:rsidR="00F3668D">
        <w:trPr>
          <w:trHeight w:val="439"/>
        </w:trPr>
        <w:tc>
          <w:tcPr>
            <w:tcW w:w="694" w:type="dxa"/>
            <w:shd w:val="clear" w:color="auto" w:fill="auto"/>
            <w:vAlign w:val="center"/>
          </w:tcPr>
          <w:p w:rsidR="00F3668D" w:rsidRDefault="004A1195">
            <w:pPr>
              <w:spacing w:line="320" w:lineRule="exact"/>
              <w:jc w:val="center"/>
              <w:rPr>
                <w:rFonts w:ascii="仿宋" w:eastAsia="仿宋" w:hAnsi="仿宋" w:cs="仿宋"/>
                <w:bCs/>
                <w:color w:val="0D0D0D"/>
                <w:szCs w:val="21"/>
              </w:rPr>
            </w:pPr>
            <w:r>
              <w:rPr>
                <w:rFonts w:ascii="仿宋" w:eastAsia="仿宋" w:hAnsi="仿宋" w:cs="仿宋" w:hint="eastAsia"/>
                <w:bCs/>
                <w:color w:val="0D0D0D"/>
                <w:szCs w:val="21"/>
              </w:rPr>
              <w:t>1.4</w:t>
            </w:r>
          </w:p>
        </w:tc>
        <w:tc>
          <w:tcPr>
            <w:tcW w:w="1398" w:type="dxa"/>
            <w:shd w:val="clear" w:color="auto" w:fill="auto"/>
            <w:vAlign w:val="center"/>
          </w:tcPr>
          <w:p w:rsidR="00F3668D" w:rsidRDefault="004A1195">
            <w:pPr>
              <w:spacing w:line="320" w:lineRule="exact"/>
              <w:rPr>
                <w:rFonts w:ascii="仿宋" w:eastAsia="仿宋" w:hAnsi="仿宋" w:cs="仿宋"/>
                <w:bCs/>
                <w:color w:val="0D0D0D"/>
                <w:sz w:val="18"/>
                <w:szCs w:val="18"/>
              </w:rPr>
            </w:pPr>
            <w:r>
              <w:rPr>
                <w:rFonts w:ascii="仿宋" w:eastAsia="仿宋" w:hAnsi="仿宋" w:cs="仿宋" w:hint="eastAsia"/>
                <w:bCs/>
                <w:color w:val="0D0D0D"/>
                <w:sz w:val="18"/>
                <w:szCs w:val="18"/>
              </w:rPr>
              <w:t>配件维修要求</w:t>
            </w:r>
          </w:p>
        </w:tc>
        <w:tc>
          <w:tcPr>
            <w:tcW w:w="7920" w:type="dxa"/>
            <w:shd w:val="clear" w:color="auto" w:fill="auto"/>
            <w:vAlign w:val="center"/>
          </w:tcPr>
          <w:p w:rsidR="00F3668D" w:rsidRDefault="004A1195">
            <w:pPr>
              <w:spacing w:line="320" w:lineRule="exact"/>
              <w:rPr>
                <w:rFonts w:ascii="仿宋" w:eastAsia="仿宋" w:hAnsi="仿宋" w:cs="仿宋"/>
                <w:bCs/>
                <w:color w:val="0D0D0D"/>
                <w:szCs w:val="21"/>
              </w:rPr>
            </w:pPr>
            <w:r>
              <w:rPr>
                <w:rFonts w:ascii="仿宋" w:eastAsia="仿宋" w:hAnsi="仿宋" w:cs="仿宋" w:hint="eastAsia"/>
                <w:bCs/>
                <w:color w:val="0D0D0D"/>
                <w:szCs w:val="21"/>
              </w:rPr>
              <w:t>投标人负责货物的终身维修，保证</w:t>
            </w:r>
            <w:r>
              <w:rPr>
                <w:rFonts w:ascii="仿宋" w:eastAsia="仿宋" w:hAnsi="仿宋" w:cs="仿宋" w:hint="eastAsia"/>
                <w:bCs/>
                <w:color w:val="0D0D0D"/>
                <w:szCs w:val="21"/>
              </w:rPr>
              <w:t xml:space="preserve"> 10 </w:t>
            </w:r>
            <w:r>
              <w:rPr>
                <w:rFonts w:ascii="仿宋" w:eastAsia="仿宋" w:hAnsi="仿宋" w:cs="仿宋" w:hint="eastAsia"/>
                <w:bCs/>
                <w:color w:val="0D0D0D"/>
                <w:szCs w:val="21"/>
              </w:rPr>
              <w:t>年以上供应维修配件。</w:t>
            </w:r>
          </w:p>
        </w:tc>
      </w:tr>
      <w:tr w:rsidR="00F3668D">
        <w:trPr>
          <w:trHeight w:val="405"/>
        </w:trPr>
        <w:tc>
          <w:tcPr>
            <w:tcW w:w="694" w:type="dxa"/>
            <w:shd w:val="clear" w:color="auto" w:fill="auto"/>
            <w:vAlign w:val="center"/>
          </w:tcPr>
          <w:p w:rsidR="00F3668D" w:rsidRDefault="004A1195">
            <w:pPr>
              <w:spacing w:line="320" w:lineRule="exact"/>
              <w:jc w:val="center"/>
              <w:rPr>
                <w:rFonts w:ascii="仿宋" w:eastAsia="仿宋" w:hAnsi="仿宋" w:cs="仿宋"/>
                <w:bCs/>
                <w:color w:val="0D0D0D"/>
                <w:szCs w:val="21"/>
              </w:rPr>
            </w:pPr>
            <w:r>
              <w:rPr>
                <w:rFonts w:ascii="仿宋" w:eastAsia="仿宋" w:hAnsi="仿宋" w:cs="仿宋" w:hint="eastAsia"/>
                <w:bCs/>
                <w:color w:val="0D0D0D"/>
                <w:szCs w:val="21"/>
              </w:rPr>
              <w:t>1.5</w:t>
            </w:r>
          </w:p>
        </w:tc>
        <w:tc>
          <w:tcPr>
            <w:tcW w:w="1398" w:type="dxa"/>
            <w:shd w:val="clear" w:color="auto" w:fill="auto"/>
            <w:vAlign w:val="center"/>
          </w:tcPr>
          <w:p w:rsidR="00F3668D" w:rsidRDefault="004A1195">
            <w:pPr>
              <w:spacing w:line="320" w:lineRule="exact"/>
              <w:rPr>
                <w:rFonts w:ascii="仿宋" w:eastAsia="仿宋" w:hAnsi="仿宋" w:cs="仿宋"/>
                <w:bCs/>
                <w:color w:val="0D0D0D"/>
                <w:szCs w:val="21"/>
              </w:rPr>
            </w:pPr>
            <w:r>
              <w:rPr>
                <w:rFonts w:ascii="仿宋" w:eastAsia="仿宋" w:hAnsi="仿宋" w:cs="仿宋" w:hint="eastAsia"/>
                <w:bCs/>
                <w:color w:val="0D0D0D"/>
                <w:szCs w:val="21"/>
              </w:rPr>
              <w:t>维修人及联系方式</w:t>
            </w:r>
          </w:p>
        </w:tc>
        <w:tc>
          <w:tcPr>
            <w:tcW w:w="7920" w:type="dxa"/>
            <w:shd w:val="clear" w:color="auto" w:fill="auto"/>
            <w:vAlign w:val="center"/>
          </w:tcPr>
          <w:p w:rsidR="00F3668D" w:rsidRDefault="004A1195">
            <w:pPr>
              <w:spacing w:line="320" w:lineRule="exact"/>
              <w:rPr>
                <w:rFonts w:ascii="仿宋" w:eastAsia="仿宋" w:hAnsi="仿宋" w:cs="仿宋"/>
                <w:b/>
                <w:color w:val="0D0D0D"/>
                <w:szCs w:val="21"/>
              </w:rPr>
            </w:pPr>
            <w:r>
              <w:rPr>
                <w:rFonts w:ascii="仿宋" w:eastAsia="仿宋" w:hAnsi="仿宋" w:cs="仿宋" w:hint="eastAsia"/>
                <w:bCs/>
                <w:color w:val="0D0D0D"/>
                <w:szCs w:val="21"/>
              </w:rPr>
              <w:t>投标人提供厂家及维修工程师联系方式。</w:t>
            </w:r>
          </w:p>
        </w:tc>
      </w:tr>
      <w:tr w:rsidR="00F3668D">
        <w:trPr>
          <w:trHeight w:val="411"/>
        </w:trPr>
        <w:tc>
          <w:tcPr>
            <w:tcW w:w="10012" w:type="dxa"/>
            <w:gridSpan w:val="3"/>
            <w:shd w:val="clear" w:color="auto" w:fill="auto"/>
            <w:vAlign w:val="center"/>
          </w:tcPr>
          <w:p w:rsidR="00F3668D" w:rsidRDefault="004A1195">
            <w:pPr>
              <w:spacing w:line="320" w:lineRule="exact"/>
              <w:rPr>
                <w:rFonts w:ascii="仿宋" w:eastAsia="仿宋" w:hAnsi="仿宋" w:cs="仿宋"/>
                <w:color w:val="0D0D0D"/>
                <w:sz w:val="20"/>
                <w:szCs w:val="20"/>
              </w:rPr>
            </w:pPr>
            <w:r>
              <w:rPr>
                <w:rFonts w:ascii="仿宋" w:eastAsia="仿宋" w:hAnsi="仿宋" w:cs="仿宋" w:hint="eastAsia"/>
                <w:b/>
                <w:color w:val="0D0D0D"/>
                <w:sz w:val="20"/>
                <w:szCs w:val="20"/>
              </w:rPr>
              <w:t>（二）其他商务要求</w:t>
            </w:r>
          </w:p>
        </w:tc>
      </w:tr>
      <w:tr w:rsidR="00F3668D">
        <w:trPr>
          <w:trHeight w:val="345"/>
        </w:trPr>
        <w:tc>
          <w:tcPr>
            <w:tcW w:w="694" w:type="dxa"/>
            <w:vMerge w:val="restart"/>
            <w:shd w:val="clear" w:color="auto" w:fill="auto"/>
            <w:vAlign w:val="center"/>
          </w:tcPr>
          <w:p w:rsidR="00F3668D" w:rsidRDefault="004A1195">
            <w:pPr>
              <w:spacing w:line="400" w:lineRule="exact"/>
              <w:jc w:val="center"/>
              <w:rPr>
                <w:rFonts w:ascii="仿宋" w:eastAsia="仿宋" w:hAnsi="仿宋" w:cs="仿宋"/>
                <w:color w:val="0D0D0D"/>
                <w:szCs w:val="21"/>
              </w:rPr>
            </w:pPr>
            <w:r>
              <w:rPr>
                <w:rFonts w:ascii="仿宋" w:eastAsia="仿宋" w:hAnsi="仿宋" w:cs="仿宋" w:hint="eastAsia"/>
                <w:color w:val="0D0D0D"/>
                <w:szCs w:val="21"/>
              </w:rPr>
              <w:t>2.1</w:t>
            </w:r>
          </w:p>
          <w:p w:rsidR="00F3668D" w:rsidRDefault="00F3668D">
            <w:pPr>
              <w:spacing w:line="400" w:lineRule="exact"/>
              <w:jc w:val="center"/>
              <w:rPr>
                <w:rFonts w:ascii="仿宋" w:eastAsia="仿宋" w:hAnsi="仿宋" w:cs="仿宋"/>
                <w:color w:val="0D0D0D"/>
                <w:szCs w:val="21"/>
              </w:rPr>
            </w:pPr>
          </w:p>
          <w:p w:rsidR="00F3668D" w:rsidRDefault="00F3668D">
            <w:pPr>
              <w:spacing w:line="400" w:lineRule="exact"/>
              <w:jc w:val="center"/>
              <w:rPr>
                <w:rFonts w:ascii="仿宋" w:eastAsia="仿宋" w:hAnsi="仿宋" w:cs="仿宋"/>
                <w:color w:val="0D0D0D"/>
                <w:sz w:val="20"/>
                <w:szCs w:val="20"/>
              </w:rPr>
            </w:pPr>
          </w:p>
        </w:tc>
        <w:tc>
          <w:tcPr>
            <w:tcW w:w="1398" w:type="dxa"/>
            <w:vMerge w:val="restart"/>
            <w:shd w:val="clear" w:color="auto" w:fill="auto"/>
            <w:vAlign w:val="center"/>
          </w:tcPr>
          <w:p w:rsidR="00F3668D" w:rsidRDefault="004A1195">
            <w:pPr>
              <w:spacing w:line="400" w:lineRule="exact"/>
              <w:rPr>
                <w:rFonts w:ascii="仿宋" w:eastAsia="仿宋" w:hAnsi="仿宋" w:cs="仿宋"/>
                <w:color w:val="0D0D0D"/>
                <w:szCs w:val="21"/>
              </w:rPr>
            </w:pPr>
            <w:r>
              <w:rPr>
                <w:rFonts w:ascii="仿宋" w:eastAsia="仿宋" w:hAnsi="仿宋" w:cs="仿宋" w:hint="eastAsia"/>
                <w:color w:val="0D0D0D"/>
                <w:szCs w:val="21"/>
              </w:rPr>
              <w:t>关于报价</w:t>
            </w:r>
          </w:p>
          <w:p w:rsidR="00F3668D" w:rsidRDefault="00F3668D">
            <w:pPr>
              <w:spacing w:line="400" w:lineRule="exact"/>
              <w:rPr>
                <w:rFonts w:ascii="仿宋" w:eastAsia="仿宋" w:hAnsi="仿宋" w:cs="仿宋"/>
                <w:color w:val="0D0D0D"/>
                <w:szCs w:val="21"/>
              </w:rPr>
            </w:pPr>
          </w:p>
          <w:p w:rsidR="00F3668D" w:rsidRDefault="00F3668D">
            <w:pPr>
              <w:spacing w:line="400" w:lineRule="exact"/>
              <w:rPr>
                <w:rFonts w:ascii="仿宋" w:eastAsia="仿宋" w:hAnsi="仿宋" w:cs="仿宋"/>
                <w:color w:val="0D0D0D"/>
                <w:sz w:val="20"/>
                <w:szCs w:val="20"/>
              </w:rPr>
            </w:pPr>
          </w:p>
        </w:tc>
        <w:tc>
          <w:tcPr>
            <w:tcW w:w="7920" w:type="dxa"/>
            <w:shd w:val="clear" w:color="auto" w:fill="auto"/>
            <w:vAlign w:val="center"/>
          </w:tcPr>
          <w:p w:rsidR="00F3668D" w:rsidRDefault="004A1195">
            <w:pPr>
              <w:rPr>
                <w:rFonts w:ascii="仿宋" w:eastAsia="仿宋" w:hAnsi="仿宋" w:cs="仿宋"/>
                <w:bCs/>
                <w:color w:val="0D0D0D"/>
                <w:sz w:val="20"/>
                <w:szCs w:val="20"/>
              </w:rPr>
            </w:pPr>
            <w:r>
              <w:rPr>
                <w:rFonts w:ascii="仿宋" w:eastAsia="仿宋" w:hAnsi="仿宋" w:cs="仿宋" w:hint="eastAsia"/>
                <w:bCs/>
                <w:color w:val="0D0D0D"/>
                <w:sz w:val="20"/>
                <w:szCs w:val="20"/>
              </w:rPr>
              <w:t>2.</w:t>
            </w:r>
            <w:r>
              <w:rPr>
                <w:rFonts w:ascii="仿宋" w:eastAsia="仿宋" w:hAnsi="仿宋" w:cs="仿宋" w:hint="eastAsia"/>
                <w:bCs/>
                <w:color w:val="0D0D0D"/>
                <w:sz w:val="20"/>
                <w:szCs w:val="20"/>
              </w:rPr>
              <w:t>1.1</w:t>
            </w:r>
            <w:r>
              <w:rPr>
                <w:rFonts w:ascii="仿宋" w:eastAsia="仿宋" w:hAnsi="仿宋" w:cs="仿宋" w:hint="eastAsia"/>
                <w:bCs/>
                <w:color w:val="0D0D0D"/>
                <w:sz w:val="20"/>
                <w:szCs w:val="20"/>
              </w:rPr>
              <w:t>总金额包括但不限于包装、运输、保险、装卸、安装调试、人员培训、商检及计量检测、关税、增值税、技术服务（包括技术资料、图纸的提供）、质保期保证金、终身厂家校准费以及与医院信息化系统对接费、电源线路</w:t>
            </w:r>
            <w:r>
              <w:rPr>
                <w:rFonts w:ascii="仿宋" w:eastAsia="仿宋" w:hAnsi="仿宋" w:cs="仿宋" w:hint="eastAsia"/>
                <w:bCs/>
                <w:color w:val="0D0D0D"/>
                <w:sz w:val="20"/>
                <w:szCs w:val="20"/>
              </w:rPr>
              <w:t>/</w:t>
            </w:r>
            <w:r>
              <w:rPr>
                <w:rFonts w:ascii="仿宋" w:eastAsia="仿宋" w:hAnsi="仿宋" w:cs="仿宋" w:hint="eastAsia"/>
                <w:bCs/>
                <w:color w:val="0D0D0D"/>
                <w:sz w:val="20"/>
                <w:szCs w:val="20"/>
              </w:rPr>
              <w:t>场地的安装改造费和进口代理等费用。</w:t>
            </w:r>
          </w:p>
        </w:tc>
      </w:tr>
      <w:tr w:rsidR="00F3668D">
        <w:trPr>
          <w:trHeight w:val="345"/>
        </w:trPr>
        <w:tc>
          <w:tcPr>
            <w:tcW w:w="694" w:type="dxa"/>
            <w:vMerge/>
            <w:shd w:val="clear" w:color="auto" w:fill="auto"/>
            <w:vAlign w:val="center"/>
          </w:tcPr>
          <w:p w:rsidR="00F3668D" w:rsidRDefault="00F3668D">
            <w:pPr>
              <w:spacing w:line="400" w:lineRule="exact"/>
              <w:jc w:val="center"/>
              <w:rPr>
                <w:rFonts w:ascii="仿宋" w:eastAsia="仿宋" w:hAnsi="仿宋" w:cs="仿宋"/>
                <w:color w:val="0D0D0D"/>
                <w:sz w:val="20"/>
                <w:szCs w:val="20"/>
              </w:rPr>
            </w:pPr>
          </w:p>
        </w:tc>
        <w:tc>
          <w:tcPr>
            <w:tcW w:w="1398" w:type="dxa"/>
            <w:vMerge/>
            <w:shd w:val="clear" w:color="auto" w:fill="auto"/>
            <w:vAlign w:val="center"/>
          </w:tcPr>
          <w:p w:rsidR="00F3668D" w:rsidRDefault="00F3668D">
            <w:pPr>
              <w:spacing w:line="400" w:lineRule="exact"/>
              <w:rPr>
                <w:rFonts w:ascii="仿宋" w:eastAsia="仿宋" w:hAnsi="仿宋" w:cs="仿宋"/>
                <w:color w:val="0D0D0D"/>
                <w:sz w:val="20"/>
                <w:szCs w:val="20"/>
              </w:rPr>
            </w:pPr>
          </w:p>
        </w:tc>
        <w:tc>
          <w:tcPr>
            <w:tcW w:w="7920" w:type="dxa"/>
            <w:shd w:val="clear" w:color="auto" w:fill="auto"/>
            <w:vAlign w:val="center"/>
          </w:tcPr>
          <w:p w:rsidR="00F3668D" w:rsidRDefault="004A1195">
            <w:pPr>
              <w:rPr>
                <w:rFonts w:ascii="仿宋" w:eastAsia="仿宋" w:hAnsi="仿宋" w:cs="仿宋"/>
                <w:bCs/>
                <w:color w:val="0D0D0D"/>
                <w:sz w:val="20"/>
                <w:szCs w:val="20"/>
              </w:rPr>
            </w:pPr>
            <w:r>
              <w:rPr>
                <w:rFonts w:ascii="仿宋" w:eastAsia="仿宋" w:hAnsi="仿宋" w:cs="仿宋" w:hint="eastAsia"/>
                <w:bCs/>
                <w:color w:val="0D0D0D"/>
                <w:sz w:val="20"/>
                <w:szCs w:val="20"/>
              </w:rPr>
              <w:t>2.</w:t>
            </w:r>
            <w:r>
              <w:rPr>
                <w:rFonts w:ascii="仿宋" w:eastAsia="仿宋" w:hAnsi="仿宋" w:cs="仿宋" w:hint="eastAsia"/>
                <w:bCs/>
                <w:color w:val="0D0D0D"/>
                <w:sz w:val="20"/>
                <w:szCs w:val="20"/>
              </w:rPr>
              <w:t>1.2</w:t>
            </w:r>
            <w:r>
              <w:rPr>
                <w:rFonts w:ascii="仿宋" w:eastAsia="仿宋" w:hAnsi="仿宋" w:cs="仿宋" w:hint="eastAsia"/>
                <w:bCs/>
                <w:color w:val="0D0D0D"/>
                <w:sz w:val="20"/>
                <w:szCs w:val="20"/>
              </w:rPr>
              <w:t>终身免费提供软件升级服务，需要与医院信息系统联网的，投标人必须无偿开放接口，并承担医院信息化系统对接费。</w:t>
            </w:r>
          </w:p>
        </w:tc>
      </w:tr>
      <w:tr w:rsidR="00F3668D">
        <w:trPr>
          <w:trHeight w:val="345"/>
        </w:trPr>
        <w:tc>
          <w:tcPr>
            <w:tcW w:w="694" w:type="dxa"/>
            <w:vMerge w:val="restart"/>
            <w:shd w:val="clear" w:color="auto" w:fill="auto"/>
            <w:vAlign w:val="center"/>
          </w:tcPr>
          <w:p w:rsidR="00F3668D" w:rsidRDefault="004A1195">
            <w:pPr>
              <w:spacing w:line="400" w:lineRule="exact"/>
              <w:jc w:val="center"/>
              <w:rPr>
                <w:rFonts w:ascii="仿宋" w:eastAsia="仿宋" w:hAnsi="仿宋" w:cs="仿宋"/>
                <w:color w:val="0D0D0D"/>
                <w:szCs w:val="21"/>
              </w:rPr>
            </w:pPr>
            <w:r>
              <w:rPr>
                <w:rFonts w:ascii="仿宋" w:eastAsia="仿宋" w:hAnsi="仿宋" w:cs="仿宋" w:hint="eastAsia"/>
                <w:color w:val="0D0D0D"/>
                <w:szCs w:val="21"/>
              </w:rPr>
              <w:t>2.2</w:t>
            </w:r>
          </w:p>
          <w:p w:rsidR="00F3668D" w:rsidRDefault="00F3668D">
            <w:pPr>
              <w:spacing w:line="400" w:lineRule="exact"/>
              <w:jc w:val="center"/>
              <w:rPr>
                <w:rFonts w:ascii="仿宋" w:eastAsia="仿宋" w:hAnsi="仿宋" w:cs="仿宋"/>
                <w:color w:val="0D0D0D"/>
                <w:szCs w:val="21"/>
              </w:rPr>
            </w:pPr>
          </w:p>
          <w:p w:rsidR="00F3668D" w:rsidRDefault="00F3668D">
            <w:pPr>
              <w:spacing w:line="400" w:lineRule="exact"/>
              <w:jc w:val="center"/>
              <w:rPr>
                <w:rFonts w:ascii="仿宋" w:eastAsia="仿宋" w:hAnsi="仿宋" w:cs="仿宋"/>
                <w:color w:val="0D0D0D"/>
                <w:sz w:val="20"/>
                <w:szCs w:val="20"/>
              </w:rPr>
            </w:pPr>
          </w:p>
        </w:tc>
        <w:tc>
          <w:tcPr>
            <w:tcW w:w="1398" w:type="dxa"/>
            <w:vMerge w:val="restart"/>
            <w:shd w:val="clear" w:color="auto" w:fill="auto"/>
            <w:vAlign w:val="center"/>
          </w:tcPr>
          <w:p w:rsidR="00F3668D" w:rsidRDefault="004A1195">
            <w:pPr>
              <w:spacing w:line="400" w:lineRule="exact"/>
              <w:rPr>
                <w:rFonts w:ascii="仿宋" w:eastAsia="仿宋" w:hAnsi="仿宋" w:cs="仿宋"/>
                <w:color w:val="0D0D0D"/>
                <w:szCs w:val="21"/>
              </w:rPr>
            </w:pPr>
            <w:r>
              <w:rPr>
                <w:rFonts w:ascii="仿宋" w:eastAsia="仿宋" w:hAnsi="仿宋" w:cs="仿宋" w:hint="eastAsia"/>
                <w:color w:val="0D0D0D"/>
                <w:szCs w:val="21"/>
              </w:rPr>
              <w:t>关于交货</w:t>
            </w:r>
          </w:p>
          <w:p w:rsidR="00F3668D" w:rsidRDefault="00F3668D">
            <w:pPr>
              <w:spacing w:line="400" w:lineRule="exact"/>
              <w:rPr>
                <w:rFonts w:ascii="仿宋" w:eastAsia="仿宋" w:hAnsi="仿宋" w:cs="仿宋"/>
                <w:color w:val="0D0D0D"/>
                <w:szCs w:val="21"/>
              </w:rPr>
            </w:pPr>
          </w:p>
          <w:p w:rsidR="00F3668D" w:rsidRDefault="00F3668D">
            <w:pPr>
              <w:spacing w:line="400" w:lineRule="exact"/>
              <w:rPr>
                <w:rFonts w:ascii="仿宋" w:eastAsia="仿宋" w:hAnsi="仿宋" w:cs="仿宋"/>
                <w:color w:val="0D0D0D"/>
                <w:sz w:val="20"/>
                <w:szCs w:val="20"/>
              </w:rPr>
            </w:pPr>
          </w:p>
        </w:tc>
        <w:tc>
          <w:tcPr>
            <w:tcW w:w="7920" w:type="dxa"/>
            <w:shd w:val="clear" w:color="auto" w:fill="auto"/>
          </w:tcPr>
          <w:p w:rsidR="00F3668D" w:rsidRDefault="004A1195">
            <w:pPr>
              <w:rPr>
                <w:rFonts w:ascii="仿宋" w:eastAsia="仿宋" w:hAnsi="仿宋" w:cs="仿宋"/>
                <w:bCs/>
                <w:color w:val="0D0D0D"/>
                <w:sz w:val="20"/>
                <w:szCs w:val="20"/>
              </w:rPr>
            </w:pPr>
            <w:r>
              <w:rPr>
                <w:rFonts w:ascii="仿宋" w:eastAsia="仿宋" w:hAnsi="仿宋" w:cs="仿宋" w:hint="eastAsia"/>
                <w:bCs/>
                <w:color w:val="0D0D0D"/>
                <w:sz w:val="20"/>
                <w:szCs w:val="20"/>
              </w:rPr>
              <w:t>2.2.1</w:t>
            </w:r>
            <w:r>
              <w:rPr>
                <w:rFonts w:ascii="仿宋" w:eastAsia="仿宋" w:hAnsi="仿宋" w:cs="仿宋" w:hint="eastAsia"/>
                <w:bCs/>
                <w:color w:val="0D0D0D"/>
                <w:sz w:val="20"/>
                <w:szCs w:val="20"/>
              </w:rPr>
              <w:t>投标人在签订合同之日起</w:t>
            </w:r>
            <w:r>
              <w:rPr>
                <w:rFonts w:ascii="仿宋" w:eastAsia="仿宋" w:hAnsi="仿宋" w:cs="仿宋" w:hint="eastAsia"/>
                <w:bCs/>
                <w:color w:val="0D0D0D"/>
                <w:sz w:val="20"/>
                <w:szCs w:val="20"/>
              </w:rPr>
              <w:t xml:space="preserve"> </w:t>
            </w:r>
            <w:r>
              <w:rPr>
                <w:rFonts w:ascii="仿宋" w:eastAsia="仿宋" w:hAnsi="仿宋" w:cs="仿宋" w:hint="eastAsia"/>
                <w:bCs/>
                <w:color w:val="0D0D0D"/>
                <w:sz w:val="20"/>
                <w:szCs w:val="20"/>
              </w:rPr>
              <w:t>≤</w:t>
            </w:r>
            <w:r>
              <w:rPr>
                <w:rFonts w:ascii="仿宋" w:eastAsia="仿宋" w:hAnsi="仿宋" w:cs="仿宋" w:hint="eastAsia"/>
                <w:bCs/>
                <w:color w:val="0D0D0D"/>
                <w:sz w:val="20"/>
                <w:szCs w:val="20"/>
              </w:rPr>
              <w:t xml:space="preserve"> 20 </w:t>
            </w:r>
            <w:r>
              <w:rPr>
                <w:rFonts w:ascii="仿宋" w:eastAsia="仿宋" w:hAnsi="仿宋" w:cs="仿宋" w:hint="eastAsia"/>
                <w:bCs/>
                <w:color w:val="0D0D0D"/>
                <w:sz w:val="20"/>
                <w:szCs w:val="20"/>
              </w:rPr>
              <w:t>天内交货。</w:t>
            </w:r>
          </w:p>
        </w:tc>
      </w:tr>
      <w:tr w:rsidR="00F3668D">
        <w:trPr>
          <w:trHeight w:val="345"/>
        </w:trPr>
        <w:tc>
          <w:tcPr>
            <w:tcW w:w="694" w:type="dxa"/>
            <w:vMerge/>
            <w:shd w:val="clear" w:color="auto" w:fill="auto"/>
            <w:vAlign w:val="center"/>
          </w:tcPr>
          <w:p w:rsidR="00F3668D" w:rsidRDefault="00F3668D">
            <w:pPr>
              <w:spacing w:line="400" w:lineRule="exact"/>
              <w:jc w:val="center"/>
              <w:rPr>
                <w:rFonts w:ascii="仿宋" w:eastAsia="仿宋" w:hAnsi="仿宋" w:cs="仿宋"/>
                <w:color w:val="0D0D0D"/>
                <w:sz w:val="20"/>
                <w:szCs w:val="20"/>
              </w:rPr>
            </w:pPr>
          </w:p>
        </w:tc>
        <w:tc>
          <w:tcPr>
            <w:tcW w:w="1398" w:type="dxa"/>
            <w:vMerge/>
            <w:shd w:val="clear" w:color="auto" w:fill="auto"/>
            <w:vAlign w:val="center"/>
          </w:tcPr>
          <w:p w:rsidR="00F3668D" w:rsidRDefault="00F3668D">
            <w:pPr>
              <w:spacing w:line="400" w:lineRule="exact"/>
              <w:rPr>
                <w:rFonts w:ascii="仿宋" w:eastAsia="仿宋" w:hAnsi="仿宋" w:cs="仿宋"/>
                <w:color w:val="0D0D0D"/>
                <w:sz w:val="20"/>
                <w:szCs w:val="20"/>
              </w:rPr>
            </w:pPr>
          </w:p>
        </w:tc>
        <w:tc>
          <w:tcPr>
            <w:tcW w:w="7920" w:type="dxa"/>
            <w:shd w:val="clear" w:color="auto" w:fill="auto"/>
          </w:tcPr>
          <w:p w:rsidR="00F3668D" w:rsidRDefault="004A1195">
            <w:pPr>
              <w:rPr>
                <w:rFonts w:ascii="仿宋" w:eastAsia="仿宋" w:hAnsi="仿宋" w:cs="仿宋"/>
                <w:bCs/>
                <w:color w:val="0D0D0D"/>
                <w:sz w:val="20"/>
                <w:szCs w:val="20"/>
              </w:rPr>
            </w:pPr>
            <w:r>
              <w:rPr>
                <w:rFonts w:ascii="仿宋" w:eastAsia="仿宋" w:hAnsi="仿宋" w:cs="仿宋" w:hint="eastAsia"/>
                <w:bCs/>
                <w:color w:val="0D0D0D"/>
                <w:sz w:val="20"/>
                <w:szCs w:val="20"/>
              </w:rPr>
              <w:t>2.2.2</w:t>
            </w:r>
            <w:r>
              <w:rPr>
                <w:rFonts w:ascii="仿宋" w:eastAsia="仿宋" w:hAnsi="仿宋" w:cs="仿宋" w:hint="eastAsia"/>
                <w:bCs/>
                <w:color w:val="0D0D0D"/>
                <w:sz w:val="20"/>
                <w:szCs w:val="20"/>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rsidR="00F3668D">
        <w:trPr>
          <w:trHeight w:val="345"/>
        </w:trPr>
        <w:tc>
          <w:tcPr>
            <w:tcW w:w="694" w:type="dxa"/>
            <w:vMerge/>
            <w:shd w:val="clear" w:color="auto" w:fill="auto"/>
            <w:vAlign w:val="center"/>
          </w:tcPr>
          <w:p w:rsidR="00F3668D" w:rsidRDefault="00F3668D">
            <w:pPr>
              <w:spacing w:line="400" w:lineRule="exact"/>
              <w:jc w:val="center"/>
              <w:rPr>
                <w:rFonts w:ascii="仿宋" w:eastAsia="仿宋" w:hAnsi="仿宋" w:cs="仿宋"/>
                <w:color w:val="0D0D0D"/>
                <w:sz w:val="20"/>
                <w:szCs w:val="20"/>
              </w:rPr>
            </w:pPr>
          </w:p>
        </w:tc>
        <w:tc>
          <w:tcPr>
            <w:tcW w:w="1398" w:type="dxa"/>
            <w:vMerge/>
            <w:shd w:val="clear" w:color="auto" w:fill="auto"/>
            <w:vAlign w:val="center"/>
          </w:tcPr>
          <w:p w:rsidR="00F3668D" w:rsidRDefault="00F3668D">
            <w:pPr>
              <w:spacing w:line="400" w:lineRule="exact"/>
              <w:rPr>
                <w:rFonts w:ascii="仿宋" w:eastAsia="仿宋" w:hAnsi="仿宋" w:cs="仿宋"/>
                <w:color w:val="0D0D0D"/>
                <w:sz w:val="20"/>
                <w:szCs w:val="20"/>
              </w:rPr>
            </w:pPr>
          </w:p>
        </w:tc>
        <w:tc>
          <w:tcPr>
            <w:tcW w:w="7920" w:type="dxa"/>
            <w:shd w:val="clear" w:color="auto" w:fill="auto"/>
          </w:tcPr>
          <w:p w:rsidR="00F3668D" w:rsidRDefault="004A1195">
            <w:pPr>
              <w:rPr>
                <w:rFonts w:ascii="仿宋" w:eastAsia="仿宋" w:hAnsi="仿宋" w:cs="仿宋"/>
                <w:bCs/>
                <w:color w:val="0D0D0D"/>
                <w:sz w:val="20"/>
                <w:szCs w:val="20"/>
              </w:rPr>
            </w:pPr>
            <w:r>
              <w:rPr>
                <w:rFonts w:ascii="仿宋" w:eastAsia="仿宋" w:hAnsi="仿宋" w:cs="仿宋" w:hint="eastAsia"/>
                <w:bCs/>
                <w:color w:val="0D0D0D"/>
                <w:sz w:val="20"/>
                <w:szCs w:val="20"/>
              </w:rPr>
              <w:t>2.2.3</w:t>
            </w:r>
            <w:r>
              <w:rPr>
                <w:rFonts w:ascii="仿宋" w:eastAsia="仿宋" w:hAnsi="仿宋" w:cs="仿宋" w:hint="eastAsia"/>
                <w:b/>
                <w:color w:val="0D0D0D"/>
                <w:spacing w:val="-3"/>
                <w:sz w:val="20"/>
                <w:szCs w:val="20"/>
              </w:rPr>
              <w:t>进口设备</w:t>
            </w:r>
            <w:r>
              <w:rPr>
                <w:rFonts w:ascii="仿宋" w:eastAsia="仿宋" w:hAnsi="仿宋" w:cs="仿宋" w:hint="eastAsia"/>
                <w:color w:val="0D0D0D"/>
                <w:spacing w:val="-3"/>
                <w:sz w:val="20"/>
                <w:szCs w:val="20"/>
              </w:rPr>
              <w:t>：</w:t>
            </w:r>
            <w:r>
              <w:rPr>
                <w:rFonts w:ascii="仿宋" w:eastAsia="仿宋" w:hAnsi="仿宋" w:cs="仿宋" w:hint="eastAsia"/>
                <w:color w:val="0D0D0D"/>
                <w:sz w:val="20"/>
                <w:szCs w:val="20"/>
                <w:lang w:val="zh-CN"/>
              </w:rPr>
              <w:t>所供产品使用期限≤</w:t>
            </w:r>
            <w:r>
              <w:rPr>
                <w:rFonts w:ascii="仿宋" w:eastAsia="仿宋" w:hAnsi="仿宋" w:cs="仿宋" w:hint="eastAsia"/>
                <w:color w:val="0D0D0D"/>
                <w:sz w:val="20"/>
                <w:szCs w:val="20"/>
              </w:rPr>
              <w:t>5</w:t>
            </w:r>
            <w:r>
              <w:rPr>
                <w:rFonts w:ascii="仿宋" w:eastAsia="仿宋" w:hAnsi="仿宋" w:cs="仿宋" w:hint="eastAsia"/>
                <w:color w:val="0D0D0D"/>
                <w:sz w:val="20"/>
                <w:szCs w:val="20"/>
              </w:rPr>
              <w:t>年，</w:t>
            </w:r>
            <w:r>
              <w:rPr>
                <w:rFonts w:ascii="仿宋" w:eastAsia="仿宋" w:hAnsi="仿宋" w:cs="仿宋" w:hint="eastAsia"/>
                <w:color w:val="0D0D0D"/>
                <w:sz w:val="20"/>
                <w:szCs w:val="20"/>
                <w:lang w:val="zh-CN"/>
              </w:rPr>
              <w:t>必须是交货日</w:t>
            </w:r>
            <w:r>
              <w:rPr>
                <w:rFonts w:ascii="仿宋" w:eastAsia="仿宋" w:hAnsi="仿宋" w:cs="仿宋" w:hint="eastAsia"/>
                <w:b/>
                <w:color w:val="0D0D0D"/>
                <w:sz w:val="20"/>
                <w:szCs w:val="20"/>
                <w:u w:val="single"/>
                <w:lang w:val="zh-CN"/>
              </w:rPr>
              <w:t>前六个月内</w:t>
            </w:r>
            <w:r>
              <w:rPr>
                <w:rFonts w:ascii="仿宋" w:eastAsia="仿宋" w:hAnsi="仿宋" w:cs="仿宋" w:hint="eastAsia"/>
                <w:color w:val="0D0D0D"/>
                <w:sz w:val="20"/>
                <w:szCs w:val="20"/>
                <w:lang w:val="zh-CN"/>
              </w:rPr>
              <w:t>生产的全新原装正品（包括零部件）；所供产品使用期</w:t>
            </w:r>
            <w:r>
              <w:rPr>
                <w:rFonts w:ascii="仿宋" w:eastAsia="仿宋" w:hAnsi="仿宋" w:cs="仿宋" w:hint="eastAsia"/>
                <w:color w:val="0D0D0D"/>
                <w:sz w:val="20"/>
                <w:szCs w:val="20"/>
                <w:lang w:val="zh-CN"/>
              </w:rPr>
              <w:t>&gt;</w:t>
            </w:r>
            <w:r>
              <w:rPr>
                <w:rFonts w:ascii="仿宋" w:eastAsia="仿宋" w:hAnsi="仿宋" w:cs="仿宋" w:hint="eastAsia"/>
                <w:color w:val="0D0D0D"/>
                <w:sz w:val="20"/>
                <w:szCs w:val="20"/>
              </w:rPr>
              <w:t>5</w:t>
            </w:r>
            <w:r>
              <w:rPr>
                <w:rFonts w:ascii="仿宋" w:eastAsia="仿宋" w:hAnsi="仿宋" w:cs="仿宋" w:hint="eastAsia"/>
                <w:color w:val="0D0D0D"/>
                <w:sz w:val="20"/>
                <w:szCs w:val="20"/>
              </w:rPr>
              <w:t>年，</w:t>
            </w:r>
            <w:r>
              <w:rPr>
                <w:rFonts w:ascii="仿宋" w:eastAsia="仿宋" w:hAnsi="仿宋" w:cs="仿宋" w:hint="eastAsia"/>
                <w:color w:val="0D0D0D"/>
                <w:sz w:val="20"/>
                <w:szCs w:val="20"/>
                <w:lang w:val="zh-CN"/>
              </w:rPr>
              <w:t>必须是交货日</w:t>
            </w:r>
            <w:r>
              <w:rPr>
                <w:rFonts w:ascii="仿宋" w:eastAsia="仿宋" w:hAnsi="仿宋" w:cs="仿宋" w:hint="eastAsia"/>
                <w:b/>
                <w:color w:val="0D0D0D"/>
                <w:sz w:val="20"/>
                <w:szCs w:val="20"/>
                <w:u w:val="single"/>
                <w:lang w:val="zh-CN"/>
              </w:rPr>
              <w:t>前十二个月内</w:t>
            </w:r>
            <w:r>
              <w:rPr>
                <w:rFonts w:ascii="仿宋" w:eastAsia="仿宋" w:hAnsi="仿宋" w:cs="仿宋" w:hint="eastAsia"/>
                <w:color w:val="0D0D0D"/>
                <w:sz w:val="20"/>
                <w:szCs w:val="20"/>
                <w:lang w:val="zh-CN"/>
              </w:rPr>
              <w:t>生产的全新原装正品（包括零部件）</w:t>
            </w:r>
            <w:r>
              <w:rPr>
                <w:rFonts w:ascii="仿宋" w:eastAsia="仿宋" w:hAnsi="仿宋" w:cs="仿宋" w:hint="eastAsia"/>
                <w:color w:val="0D0D0D"/>
                <w:spacing w:val="-3"/>
                <w:sz w:val="20"/>
                <w:szCs w:val="20"/>
              </w:rPr>
              <w:t>。其中，进口设备必须具有</w:t>
            </w:r>
            <w:r>
              <w:rPr>
                <w:rFonts w:ascii="仿宋" w:eastAsia="仿宋" w:hAnsi="仿宋" w:cs="仿宋" w:hint="eastAsia"/>
                <w:color w:val="0D0D0D"/>
                <w:kern w:val="0"/>
                <w:sz w:val="20"/>
                <w:szCs w:val="20"/>
              </w:rPr>
              <w:t>报关证明</w:t>
            </w:r>
            <w:r>
              <w:rPr>
                <w:rFonts w:ascii="仿宋" w:eastAsia="仿宋" w:hAnsi="仿宋" w:cs="仿宋" w:hint="eastAsia"/>
                <w:color w:val="0D0D0D"/>
                <w:spacing w:val="-3"/>
                <w:sz w:val="20"/>
                <w:szCs w:val="20"/>
              </w:rPr>
              <w:t>文件、</w:t>
            </w:r>
            <w:r>
              <w:rPr>
                <w:rFonts w:ascii="仿宋" w:eastAsia="仿宋" w:hAnsi="仿宋" w:cs="仿宋" w:hint="eastAsia"/>
                <w:color w:val="0D0D0D"/>
                <w:kern w:val="0"/>
                <w:sz w:val="20"/>
                <w:szCs w:val="20"/>
              </w:rPr>
              <w:t>原产地证明和</w:t>
            </w:r>
            <w:r>
              <w:rPr>
                <w:rFonts w:ascii="仿宋" w:eastAsia="仿宋" w:hAnsi="仿宋" w:cs="仿宋" w:hint="eastAsia"/>
                <w:color w:val="0D0D0D"/>
                <w:spacing w:val="-3"/>
                <w:sz w:val="20"/>
                <w:szCs w:val="20"/>
              </w:rPr>
              <w:t>商检合格证明文件。</w:t>
            </w:r>
          </w:p>
        </w:tc>
      </w:tr>
      <w:tr w:rsidR="00F3668D">
        <w:trPr>
          <w:trHeight w:val="345"/>
        </w:trPr>
        <w:tc>
          <w:tcPr>
            <w:tcW w:w="694" w:type="dxa"/>
            <w:shd w:val="clear" w:color="auto" w:fill="auto"/>
            <w:vAlign w:val="center"/>
          </w:tcPr>
          <w:p w:rsidR="00F3668D" w:rsidRDefault="004A1195">
            <w:pPr>
              <w:spacing w:line="400" w:lineRule="exact"/>
              <w:jc w:val="center"/>
              <w:rPr>
                <w:rFonts w:ascii="仿宋" w:eastAsia="仿宋" w:hAnsi="仿宋" w:cs="仿宋"/>
                <w:color w:val="0D0D0D"/>
                <w:szCs w:val="21"/>
              </w:rPr>
            </w:pPr>
            <w:r>
              <w:rPr>
                <w:rFonts w:ascii="仿宋" w:eastAsia="仿宋" w:hAnsi="仿宋" w:cs="仿宋" w:hint="eastAsia"/>
                <w:color w:val="0D0D0D"/>
                <w:szCs w:val="21"/>
              </w:rPr>
              <w:t>2.</w:t>
            </w:r>
            <w:r>
              <w:rPr>
                <w:rFonts w:ascii="仿宋" w:eastAsia="仿宋" w:hAnsi="仿宋" w:cs="仿宋" w:hint="eastAsia"/>
                <w:color w:val="0D0D0D"/>
                <w:szCs w:val="21"/>
              </w:rPr>
              <w:t>3</w:t>
            </w:r>
          </w:p>
        </w:tc>
        <w:tc>
          <w:tcPr>
            <w:tcW w:w="1398" w:type="dxa"/>
            <w:shd w:val="clear" w:color="auto" w:fill="auto"/>
            <w:vAlign w:val="center"/>
          </w:tcPr>
          <w:p w:rsidR="00F3668D" w:rsidRDefault="004A1195">
            <w:pPr>
              <w:spacing w:line="400" w:lineRule="exact"/>
              <w:rPr>
                <w:rFonts w:ascii="仿宋" w:eastAsia="仿宋" w:hAnsi="仿宋" w:cs="仿宋"/>
                <w:color w:val="0D0D0D"/>
                <w:szCs w:val="21"/>
              </w:rPr>
            </w:pPr>
            <w:r>
              <w:rPr>
                <w:rFonts w:ascii="仿宋" w:eastAsia="仿宋" w:hAnsi="仿宋" w:cs="仿宋" w:hint="eastAsia"/>
                <w:color w:val="0D0D0D"/>
                <w:szCs w:val="21"/>
              </w:rPr>
              <w:t>关于安装</w:t>
            </w:r>
          </w:p>
        </w:tc>
        <w:tc>
          <w:tcPr>
            <w:tcW w:w="7920" w:type="dxa"/>
            <w:shd w:val="clear" w:color="auto" w:fill="auto"/>
          </w:tcPr>
          <w:p w:rsidR="00F3668D" w:rsidRDefault="004A1195">
            <w:pPr>
              <w:rPr>
                <w:rFonts w:ascii="仿宋" w:eastAsia="仿宋" w:hAnsi="仿宋" w:cs="仿宋"/>
                <w:bCs/>
                <w:color w:val="0D0D0D"/>
                <w:sz w:val="20"/>
                <w:szCs w:val="20"/>
              </w:rPr>
            </w:pPr>
            <w:r>
              <w:rPr>
                <w:rFonts w:ascii="仿宋" w:eastAsia="仿宋" w:hAnsi="仿宋" w:cs="仿宋" w:hint="eastAsia"/>
                <w:bCs/>
                <w:color w:val="0D0D0D"/>
                <w:sz w:val="20"/>
                <w:szCs w:val="20"/>
              </w:rPr>
              <w:t>中标方负责货物运输、搬运和拆卸以及所需的搬运和安装工具。安装时须对场地内的其它设备、设施采取良好的保护措施，及时清理拆箱和安装产生的物料。安装时需将所供设备的合格证、产品说明书（进口产品需提供中文版）、操作流程、维保说明等文件交使用科室留存。</w:t>
            </w:r>
          </w:p>
        </w:tc>
      </w:tr>
      <w:tr w:rsidR="00F3668D">
        <w:trPr>
          <w:trHeight w:val="345"/>
        </w:trPr>
        <w:tc>
          <w:tcPr>
            <w:tcW w:w="0" w:type="auto"/>
            <w:vAlign w:val="center"/>
          </w:tcPr>
          <w:p w:rsidR="00F3668D" w:rsidRDefault="004A1195">
            <w:pPr>
              <w:spacing w:line="400" w:lineRule="exact"/>
              <w:jc w:val="center"/>
              <w:rPr>
                <w:rFonts w:ascii="仿宋" w:eastAsia="仿宋" w:hAnsi="仿宋" w:cs="仿宋"/>
                <w:color w:val="0D0D0D"/>
                <w:szCs w:val="21"/>
              </w:rPr>
            </w:pPr>
            <w:r>
              <w:rPr>
                <w:rFonts w:ascii="仿宋" w:eastAsia="仿宋" w:hAnsi="仿宋" w:cs="仿宋" w:hint="eastAsia"/>
                <w:color w:val="0D0D0D"/>
                <w:szCs w:val="21"/>
              </w:rPr>
              <w:t>2.</w:t>
            </w:r>
            <w:r>
              <w:rPr>
                <w:rFonts w:ascii="仿宋" w:eastAsia="仿宋" w:hAnsi="仿宋" w:cs="仿宋" w:hint="eastAsia"/>
                <w:color w:val="0D0D0D"/>
                <w:szCs w:val="21"/>
              </w:rPr>
              <w:t>4</w:t>
            </w:r>
          </w:p>
        </w:tc>
        <w:tc>
          <w:tcPr>
            <w:tcW w:w="1398" w:type="dxa"/>
            <w:vAlign w:val="center"/>
          </w:tcPr>
          <w:p w:rsidR="00F3668D" w:rsidRDefault="004A1195">
            <w:pPr>
              <w:spacing w:line="400" w:lineRule="exact"/>
              <w:rPr>
                <w:rFonts w:ascii="仿宋" w:eastAsia="仿宋" w:hAnsi="仿宋" w:cs="仿宋"/>
                <w:color w:val="0D0D0D"/>
                <w:szCs w:val="21"/>
              </w:rPr>
            </w:pPr>
            <w:r>
              <w:rPr>
                <w:rFonts w:ascii="仿宋" w:eastAsia="仿宋" w:hAnsi="仿宋" w:cs="仿宋" w:hint="eastAsia"/>
                <w:color w:val="0D0D0D"/>
                <w:szCs w:val="21"/>
              </w:rPr>
              <w:t>关于培训</w:t>
            </w:r>
          </w:p>
        </w:tc>
        <w:tc>
          <w:tcPr>
            <w:tcW w:w="7920" w:type="dxa"/>
          </w:tcPr>
          <w:p w:rsidR="00F3668D" w:rsidRDefault="004A1195">
            <w:pPr>
              <w:rPr>
                <w:rFonts w:ascii="仿宋" w:eastAsia="仿宋" w:hAnsi="仿宋" w:cs="仿宋"/>
                <w:bCs/>
                <w:color w:val="0D0D0D"/>
                <w:sz w:val="20"/>
                <w:szCs w:val="20"/>
              </w:rPr>
            </w:pPr>
            <w:r>
              <w:rPr>
                <w:rFonts w:ascii="仿宋" w:eastAsia="仿宋" w:hAnsi="仿宋" w:cs="仿宋" w:hint="eastAsia"/>
                <w:bCs/>
                <w:color w:val="0D0D0D"/>
                <w:sz w:val="20"/>
                <w:szCs w:val="20"/>
              </w:rPr>
              <w:t>投标人应派专业技术人员免费对采购单位指定人员进行定期培训及指导，直至其完全掌握设备的基本故障处理技术。</w:t>
            </w:r>
          </w:p>
        </w:tc>
      </w:tr>
      <w:tr w:rsidR="00F3668D">
        <w:trPr>
          <w:trHeight w:val="345"/>
        </w:trPr>
        <w:tc>
          <w:tcPr>
            <w:tcW w:w="694" w:type="dxa"/>
            <w:vMerge w:val="restart"/>
            <w:vAlign w:val="center"/>
          </w:tcPr>
          <w:p w:rsidR="00F3668D" w:rsidRDefault="004A1195">
            <w:pPr>
              <w:spacing w:line="400" w:lineRule="exact"/>
              <w:jc w:val="center"/>
              <w:rPr>
                <w:rFonts w:ascii="仿宋" w:eastAsia="仿宋" w:hAnsi="仿宋" w:cs="仿宋"/>
                <w:color w:val="0D0D0D"/>
                <w:szCs w:val="21"/>
              </w:rPr>
            </w:pPr>
            <w:r>
              <w:rPr>
                <w:rFonts w:ascii="仿宋" w:eastAsia="仿宋" w:hAnsi="仿宋" w:cs="仿宋" w:hint="eastAsia"/>
                <w:color w:val="0D0D0D"/>
                <w:szCs w:val="21"/>
              </w:rPr>
              <w:t>2.</w:t>
            </w:r>
            <w:r>
              <w:rPr>
                <w:rFonts w:ascii="仿宋" w:eastAsia="仿宋" w:hAnsi="仿宋" w:cs="仿宋" w:hint="eastAsia"/>
                <w:color w:val="0D0D0D"/>
                <w:szCs w:val="21"/>
              </w:rPr>
              <w:t>5</w:t>
            </w:r>
          </w:p>
          <w:p w:rsidR="00F3668D" w:rsidRDefault="00F3668D">
            <w:pPr>
              <w:spacing w:line="400" w:lineRule="exact"/>
              <w:jc w:val="center"/>
              <w:rPr>
                <w:rFonts w:ascii="仿宋" w:eastAsia="仿宋" w:hAnsi="仿宋" w:cs="仿宋"/>
                <w:color w:val="0D0D0D"/>
                <w:szCs w:val="21"/>
              </w:rPr>
            </w:pPr>
          </w:p>
          <w:p w:rsidR="00F3668D" w:rsidRDefault="00F3668D">
            <w:pPr>
              <w:spacing w:line="400" w:lineRule="exact"/>
              <w:jc w:val="center"/>
              <w:rPr>
                <w:rFonts w:ascii="仿宋" w:eastAsia="仿宋" w:hAnsi="仿宋" w:cs="仿宋"/>
                <w:color w:val="0D0D0D"/>
                <w:sz w:val="20"/>
                <w:szCs w:val="20"/>
              </w:rPr>
            </w:pPr>
          </w:p>
        </w:tc>
        <w:tc>
          <w:tcPr>
            <w:tcW w:w="1398" w:type="dxa"/>
            <w:vMerge w:val="restart"/>
            <w:vAlign w:val="center"/>
          </w:tcPr>
          <w:p w:rsidR="00F3668D" w:rsidRDefault="004A1195">
            <w:pPr>
              <w:spacing w:line="400" w:lineRule="exact"/>
              <w:rPr>
                <w:rFonts w:ascii="仿宋" w:eastAsia="仿宋" w:hAnsi="仿宋" w:cs="仿宋"/>
                <w:color w:val="0D0D0D"/>
                <w:szCs w:val="21"/>
              </w:rPr>
            </w:pPr>
            <w:r>
              <w:rPr>
                <w:rFonts w:ascii="仿宋" w:eastAsia="仿宋" w:hAnsi="仿宋" w:cs="仿宋" w:hint="eastAsia"/>
                <w:color w:val="0D0D0D"/>
                <w:szCs w:val="21"/>
              </w:rPr>
              <w:t>关于验收</w:t>
            </w:r>
          </w:p>
          <w:p w:rsidR="00F3668D" w:rsidRDefault="00F3668D">
            <w:pPr>
              <w:spacing w:line="400" w:lineRule="exact"/>
              <w:rPr>
                <w:rFonts w:ascii="仿宋" w:eastAsia="仿宋" w:hAnsi="仿宋" w:cs="仿宋"/>
                <w:color w:val="0D0D0D"/>
                <w:szCs w:val="21"/>
              </w:rPr>
            </w:pPr>
          </w:p>
          <w:p w:rsidR="00F3668D" w:rsidRDefault="00F3668D">
            <w:pPr>
              <w:spacing w:line="400" w:lineRule="exact"/>
              <w:rPr>
                <w:rFonts w:ascii="仿宋" w:eastAsia="仿宋" w:hAnsi="仿宋" w:cs="仿宋"/>
                <w:color w:val="0D0D0D"/>
                <w:sz w:val="20"/>
                <w:szCs w:val="20"/>
              </w:rPr>
            </w:pPr>
          </w:p>
        </w:tc>
        <w:tc>
          <w:tcPr>
            <w:tcW w:w="7920" w:type="dxa"/>
          </w:tcPr>
          <w:p w:rsidR="00F3668D" w:rsidRDefault="004A1195">
            <w:pPr>
              <w:rPr>
                <w:rFonts w:ascii="仿宋" w:eastAsia="仿宋" w:hAnsi="仿宋" w:cs="仿宋"/>
                <w:bCs/>
                <w:color w:val="0D0D0D"/>
                <w:sz w:val="20"/>
                <w:szCs w:val="20"/>
              </w:rPr>
            </w:pPr>
            <w:r>
              <w:rPr>
                <w:rFonts w:ascii="仿宋" w:eastAsia="仿宋" w:hAnsi="仿宋" w:cs="仿宋" w:hint="eastAsia"/>
                <w:bCs/>
                <w:color w:val="0D0D0D"/>
                <w:sz w:val="20"/>
                <w:szCs w:val="20"/>
              </w:rPr>
              <w:t>2.5.1</w:t>
            </w:r>
            <w:r>
              <w:rPr>
                <w:rFonts w:ascii="仿宋" w:eastAsia="仿宋" w:hAnsi="仿宋" w:cs="仿宋" w:hint="eastAsia"/>
                <w:bCs/>
                <w:color w:val="0D0D0D"/>
                <w:sz w:val="20"/>
                <w:szCs w:val="20"/>
              </w:rPr>
              <w:t>以相关《盐田区人民医院医疗设备验收报告》为准，该报告必须由包括甲方设备科代表、甲方使用科室代表及乙方代表（或其被授权人）在内的至少三人签名确认方可生效。</w:t>
            </w:r>
          </w:p>
        </w:tc>
      </w:tr>
      <w:tr w:rsidR="00F3668D">
        <w:trPr>
          <w:trHeight w:val="345"/>
        </w:trPr>
        <w:tc>
          <w:tcPr>
            <w:tcW w:w="694" w:type="dxa"/>
            <w:vMerge/>
          </w:tcPr>
          <w:p w:rsidR="00F3668D" w:rsidRDefault="00F3668D">
            <w:pPr>
              <w:spacing w:line="400" w:lineRule="exact"/>
              <w:jc w:val="center"/>
              <w:rPr>
                <w:rFonts w:ascii="仿宋" w:eastAsia="仿宋" w:hAnsi="仿宋" w:cs="仿宋"/>
                <w:color w:val="0D0D0D"/>
                <w:sz w:val="20"/>
                <w:szCs w:val="20"/>
              </w:rPr>
            </w:pPr>
          </w:p>
        </w:tc>
        <w:tc>
          <w:tcPr>
            <w:tcW w:w="1398" w:type="dxa"/>
            <w:vMerge/>
          </w:tcPr>
          <w:p w:rsidR="00F3668D" w:rsidRDefault="00F3668D">
            <w:pPr>
              <w:spacing w:line="400" w:lineRule="exact"/>
              <w:rPr>
                <w:rFonts w:ascii="仿宋" w:eastAsia="仿宋" w:hAnsi="仿宋" w:cs="仿宋"/>
                <w:color w:val="0D0D0D"/>
                <w:sz w:val="20"/>
                <w:szCs w:val="20"/>
              </w:rPr>
            </w:pPr>
          </w:p>
        </w:tc>
        <w:tc>
          <w:tcPr>
            <w:tcW w:w="7920" w:type="dxa"/>
          </w:tcPr>
          <w:p w:rsidR="00F3668D" w:rsidRDefault="004A1195">
            <w:pPr>
              <w:rPr>
                <w:rFonts w:ascii="仿宋" w:eastAsia="仿宋" w:hAnsi="仿宋" w:cs="仿宋"/>
                <w:bCs/>
                <w:color w:val="0D0D0D"/>
                <w:sz w:val="20"/>
                <w:szCs w:val="20"/>
              </w:rPr>
            </w:pPr>
            <w:r>
              <w:rPr>
                <w:rFonts w:ascii="仿宋" w:eastAsia="仿宋" w:hAnsi="仿宋" w:cs="仿宋" w:hint="eastAsia"/>
                <w:bCs/>
                <w:color w:val="0D0D0D"/>
                <w:sz w:val="20"/>
                <w:szCs w:val="20"/>
              </w:rPr>
              <w:t>2.5.2</w:t>
            </w:r>
            <w:r>
              <w:rPr>
                <w:rFonts w:ascii="仿宋" w:eastAsia="仿宋" w:hAnsi="仿宋" w:cs="仿宋" w:hint="eastAsia"/>
                <w:bCs/>
                <w:color w:val="0D0D0D"/>
                <w:sz w:val="20"/>
                <w:szCs w:val="20"/>
              </w:rPr>
              <w:t>如验收不合格，中标方必须在《盐田区人民医院医疗设备验收报告》生效后</w:t>
            </w:r>
            <w:r>
              <w:rPr>
                <w:rFonts w:ascii="仿宋" w:eastAsia="仿宋" w:hAnsi="仿宋" w:cs="仿宋" w:hint="eastAsia"/>
                <w:bCs/>
                <w:color w:val="0D0D0D"/>
                <w:sz w:val="20"/>
                <w:szCs w:val="20"/>
              </w:rPr>
              <w:t xml:space="preserve"> 30 </w:t>
            </w:r>
            <w:r>
              <w:rPr>
                <w:rFonts w:ascii="仿宋" w:eastAsia="仿宋" w:hAnsi="仿宋" w:cs="仿宋" w:hint="eastAsia"/>
                <w:bCs/>
                <w:color w:val="0D0D0D"/>
                <w:sz w:val="20"/>
                <w:szCs w:val="20"/>
              </w:rPr>
              <w:t>天内按照验收标准重新供货，每延期</w:t>
            </w:r>
            <w:r>
              <w:rPr>
                <w:rFonts w:ascii="仿宋" w:eastAsia="仿宋" w:hAnsi="仿宋" w:cs="仿宋" w:hint="eastAsia"/>
                <w:bCs/>
                <w:color w:val="0D0D0D"/>
                <w:sz w:val="20"/>
                <w:szCs w:val="20"/>
              </w:rPr>
              <w:t>1</w:t>
            </w:r>
            <w:r>
              <w:rPr>
                <w:rFonts w:ascii="仿宋" w:eastAsia="仿宋" w:hAnsi="仿宋" w:cs="仿宋" w:hint="eastAsia"/>
                <w:bCs/>
                <w:color w:val="0D0D0D"/>
                <w:sz w:val="20"/>
                <w:szCs w:val="20"/>
              </w:rPr>
              <w:t>日，乙方支付甲方设备总价千分之五的损失费，依次类推。同时甲方保留将相关信息报送有关部门的权力。</w:t>
            </w:r>
          </w:p>
        </w:tc>
      </w:tr>
      <w:tr w:rsidR="00F3668D">
        <w:trPr>
          <w:trHeight w:val="345"/>
        </w:trPr>
        <w:tc>
          <w:tcPr>
            <w:tcW w:w="0" w:type="auto"/>
            <w:vAlign w:val="center"/>
          </w:tcPr>
          <w:p w:rsidR="00F3668D" w:rsidRDefault="004A1195">
            <w:pPr>
              <w:spacing w:line="400" w:lineRule="exact"/>
              <w:jc w:val="center"/>
              <w:rPr>
                <w:rFonts w:ascii="仿宋" w:eastAsia="仿宋" w:hAnsi="仿宋" w:cs="仿宋"/>
                <w:color w:val="0D0D0D"/>
                <w:szCs w:val="21"/>
              </w:rPr>
            </w:pPr>
            <w:r>
              <w:rPr>
                <w:rFonts w:ascii="仿宋" w:eastAsia="仿宋" w:hAnsi="仿宋" w:cs="仿宋" w:hint="eastAsia"/>
                <w:color w:val="0D0D0D"/>
                <w:szCs w:val="21"/>
              </w:rPr>
              <w:t>2.</w:t>
            </w:r>
            <w:r>
              <w:rPr>
                <w:rFonts w:ascii="仿宋" w:eastAsia="仿宋" w:hAnsi="仿宋" w:cs="仿宋" w:hint="eastAsia"/>
                <w:color w:val="0D0D0D"/>
                <w:szCs w:val="21"/>
              </w:rPr>
              <w:t>6</w:t>
            </w:r>
          </w:p>
        </w:tc>
        <w:tc>
          <w:tcPr>
            <w:tcW w:w="1398" w:type="dxa"/>
            <w:vAlign w:val="center"/>
          </w:tcPr>
          <w:p w:rsidR="00F3668D" w:rsidRDefault="004A1195">
            <w:pPr>
              <w:spacing w:line="400" w:lineRule="exact"/>
              <w:rPr>
                <w:rFonts w:ascii="仿宋" w:eastAsia="仿宋" w:hAnsi="仿宋" w:cs="仿宋"/>
                <w:color w:val="0D0D0D"/>
                <w:szCs w:val="21"/>
              </w:rPr>
            </w:pPr>
            <w:r>
              <w:rPr>
                <w:rFonts w:ascii="仿宋" w:eastAsia="仿宋" w:hAnsi="仿宋" w:cs="仿宋" w:hint="eastAsia"/>
                <w:color w:val="0D0D0D"/>
                <w:sz w:val="24"/>
              </w:rPr>
              <w:t>关于违约</w:t>
            </w:r>
          </w:p>
        </w:tc>
        <w:tc>
          <w:tcPr>
            <w:tcW w:w="7920" w:type="dxa"/>
          </w:tcPr>
          <w:p w:rsidR="00F3668D" w:rsidRDefault="004A1195">
            <w:pPr>
              <w:spacing w:line="320" w:lineRule="exact"/>
              <w:rPr>
                <w:rFonts w:ascii="仿宋" w:eastAsia="仿宋" w:hAnsi="仿宋" w:cs="仿宋"/>
                <w:color w:val="0D0D0D"/>
                <w:szCs w:val="21"/>
              </w:rPr>
            </w:pPr>
            <w:r>
              <w:rPr>
                <w:rFonts w:ascii="仿宋" w:eastAsia="仿宋" w:hAnsi="仿宋" w:cs="仿宋" w:hint="eastAsia"/>
                <w:color w:val="0D0D0D"/>
                <w:szCs w:val="21"/>
              </w:rPr>
              <w:t>中标人如不能按期交货，将以延迟送货</w:t>
            </w:r>
            <w:r>
              <w:rPr>
                <w:rFonts w:ascii="仿宋" w:eastAsia="仿宋" w:hAnsi="仿宋" w:cs="仿宋" w:hint="eastAsia"/>
                <w:color w:val="0D0D0D"/>
                <w:szCs w:val="21"/>
              </w:rPr>
              <w:t>1</w:t>
            </w:r>
            <w:r>
              <w:rPr>
                <w:rFonts w:ascii="仿宋" w:eastAsia="仿宋" w:hAnsi="仿宋" w:cs="仿宋" w:hint="eastAsia"/>
                <w:color w:val="0D0D0D"/>
                <w:szCs w:val="21"/>
              </w:rPr>
              <w:t>天维保期延长</w:t>
            </w:r>
            <w:r>
              <w:rPr>
                <w:rFonts w:ascii="仿宋" w:eastAsia="仿宋" w:hAnsi="仿宋" w:cs="仿宋" w:hint="eastAsia"/>
                <w:color w:val="0D0D0D"/>
                <w:szCs w:val="21"/>
              </w:rPr>
              <w:t>3</w:t>
            </w:r>
            <w:r>
              <w:rPr>
                <w:rFonts w:ascii="仿宋" w:eastAsia="仿宋" w:hAnsi="仿宋" w:cs="仿宋" w:hint="eastAsia"/>
                <w:color w:val="0D0D0D"/>
                <w:szCs w:val="21"/>
              </w:rPr>
              <w:t>天的方式进行处罚；或每延期</w:t>
            </w:r>
            <w:r>
              <w:rPr>
                <w:rFonts w:ascii="仿宋" w:eastAsia="仿宋" w:hAnsi="仿宋" w:cs="仿宋" w:hint="eastAsia"/>
                <w:color w:val="0D0D0D"/>
                <w:szCs w:val="21"/>
              </w:rPr>
              <w:t>1</w:t>
            </w:r>
            <w:r>
              <w:rPr>
                <w:rFonts w:ascii="仿宋" w:eastAsia="仿宋" w:hAnsi="仿宋" w:cs="仿宋" w:hint="eastAsia"/>
                <w:color w:val="0D0D0D"/>
                <w:szCs w:val="21"/>
              </w:rPr>
              <w:t>日，乙方支付甲方设备总价千分之五的损失费，依次类推；逾期处理方式由甲方决定。同时甲方保留将相关信息报送有关部门的权力。</w:t>
            </w:r>
          </w:p>
        </w:tc>
      </w:tr>
      <w:tr w:rsidR="00F3668D">
        <w:trPr>
          <w:trHeight w:val="345"/>
        </w:trPr>
        <w:tc>
          <w:tcPr>
            <w:tcW w:w="10012" w:type="dxa"/>
            <w:gridSpan w:val="3"/>
            <w:vAlign w:val="center"/>
          </w:tcPr>
          <w:p w:rsidR="00F3668D" w:rsidRDefault="004A1195">
            <w:pPr>
              <w:spacing w:line="380" w:lineRule="exact"/>
              <w:rPr>
                <w:rFonts w:ascii="仿宋" w:eastAsia="仿宋" w:hAnsi="仿宋" w:cs="仿宋"/>
                <w:color w:val="0D0D0D" w:themeColor="text1" w:themeTint="F2"/>
                <w:sz w:val="20"/>
                <w:szCs w:val="20"/>
              </w:rPr>
            </w:pPr>
            <w:r>
              <w:rPr>
                <w:rFonts w:ascii="仿宋" w:eastAsia="仿宋" w:hAnsi="仿宋" w:cs="仿宋" w:hint="eastAsia"/>
                <w:b/>
                <w:color w:val="0D0D0D"/>
                <w:szCs w:val="21"/>
              </w:rPr>
              <w:t>（</w:t>
            </w:r>
            <w:r>
              <w:rPr>
                <w:rFonts w:ascii="仿宋" w:eastAsia="仿宋" w:hAnsi="仿宋" w:cs="仿宋" w:hint="eastAsia"/>
                <w:b/>
                <w:color w:val="0D0D0D"/>
                <w:szCs w:val="21"/>
              </w:rPr>
              <w:t>三</w:t>
            </w:r>
            <w:r>
              <w:rPr>
                <w:rFonts w:ascii="仿宋" w:eastAsia="仿宋" w:hAnsi="仿宋" w:cs="仿宋" w:hint="eastAsia"/>
                <w:b/>
                <w:color w:val="0D0D0D"/>
                <w:szCs w:val="21"/>
              </w:rPr>
              <w:t>）</w:t>
            </w:r>
            <w:r>
              <w:rPr>
                <w:rFonts w:ascii="仿宋" w:eastAsia="仿宋" w:hAnsi="仿宋" w:cs="仿宋" w:hint="eastAsia"/>
                <w:b/>
                <w:color w:val="0D0D0D"/>
                <w:szCs w:val="21"/>
              </w:rPr>
              <w:t>关于货款支付</w:t>
            </w:r>
          </w:p>
        </w:tc>
      </w:tr>
      <w:tr w:rsidR="00F3668D">
        <w:trPr>
          <w:trHeight w:val="345"/>
        </w:trPr>
        <w:tc>
          <w:tcPr>
            <w:tcW w:w="0" w:type="auto"/>
            <w:vAlign w:val="center"/>
          </w:tcPr>
          <w:p w:rsidR="00F3668D" w:rsidRDefault="004A1195">
            <w:pPr>
              <w:spacing w:line="400" w:lineRule="exact"/>
              <w:jc w:val="center"/>
              <w:rPr>
                <w:rFonts w:ascii="仿宋" w:eastAsia="仿宋" w:hAnsi="仿宋" w:cs="仿宋"/>
                <w:color w:val="0D0D0D"/>
                <w:szCs w:val="21"/>
              </w:rPr>
            </w:pPr>
            <w:r>
              <w:rPr>
                <w:rFonts w:ascii="仿宋" w:eastAsia="仿宋" w:hAnsi="仿宋" w:cs="仿宋" w:hint="eastAsia"/>
                <w:color w:val="0D0D0D"/>
                <w:szCs w:val="21"/>
              </w:rPr>
              <w:t>3.1</w:t>
            </w:r>
          </w:p>
        </w:tc>
        <w:tc>
          <w:tcPr>
            <w:tcW w:w="1398" w:type="dxa"/>
            <w:vAlign w:val="center"/>
          </w:tcPr>
          <w:p w:rsidR="00F3668D" w:rsidRDefault="004A1195">
            <w:pPr>
              <w:spacing w:line="400" w:lineRule="exact"/>
              <w:rPr>
                <w:rFonts w:ascii="仿宋" w:eastAsia="仿宋" w:hAnsi="仿宋" w:cs="仿宋"/>
                <w:color w:val="0D0D0D"/>
                <w:sz w:val="24"/>
                <w:szCs w:val="22"/>
              </w:rPr>
            </w:pPr>
            <w:r>
              <w:rPr>
                <w:rFonts w:ascii="仿宋" w:eastAsia="仿宋" w:hAnsi="仿宋" w:cs="仿宋" w:hint="eastAsia"/>
                <w:color w:val="0D0D0D"/>
                <w:sz w:val="24"/>
              </w:rPr>
              <w:t>付款方式</w:t>
            </w:r>
          </w:p>
        </w:tc>
        <w:tc>
          <w:tcPr>
            <w:tcW w:w="7920" w:type="dxa"/>
          </w:tcPr>
          <w:p w:rsidR="00F3668D" w:rsidRDefault="004A1195">
            <w:pPr>
              <w:spacing w:line="320" w:lineRule="exact"/>
              <w:rPr>
                <w:rFonts w:ascii="仿宋" w:eastAsia="仿宋" w:hAnsi="仿宋" w:cs="仿宋"/>
                <w:color w:val="0D0D0D"/>
                <w:szCs w:val="21"/>
              </w:rPr>
            </w:pPr>
            <w:r>
              <w:rPr>
                <w:rFonts w:ascii="仿宋" w:eastAsia="仿宋" w:hAnsi="仿宋" w:cs="仿宋" w:hint="eastAsia"/>
                <w:color w:val="0D0D0D"/>
                <w:szCs w:val="21"/>
              </w:rPr>
              <w:t>双方签订正式合同后，甲方申请拨付设备总价的</w:t>
            </w:r>
            <w:r>
              <w:rPr>
                <w:rFonts w:ascii="仿宋" w:eastAsia="仿宋" w:hAnsi="仿宋" w:cs="仿宋" w:hint="eastAsia"/>
                <w:color w:val="0D0D0D"/>
                <w:szCs w:val="21"/>
              </w:rPr>
              <w:t>40%</w:t>
            </w:r>
            <w:r>
              <w:rPr>
                <w:rFonts w:ascii="仿宋" w:eastAsia="仿宋" w:hAnsi="仿宋" w:cs="仿宋" w:hint="eastAsia"/>
                <w:color w:val="0D0D0D"/>
                <w:szCs w:val="21"/>
              </w:rPr>
              <w:t>为备货款；经验收合格后，乙方在</w:t>
            </w:r>
            <w:r>
              <w:rPr>
                <w:rFonts w:ascii="仿宋" w:eastAsia="仿宋" w:hAnsi="仿宋" w:cs="仿宋" w:hint="eastAsia"/>
                <w:color w:val="0D0D0D"/>
                <w:szCs w:val="21"/>
              </w:rPr>
              <w:t>10</w:t>
            </w:r>
            <w:r>
              <w:rPr>
                <w:rFonts w:ascii="仿宋" w:eastAsia="仿宋" w:hAnsi="仿宋" w:cs="仿宋" w:hint="eastAsia"/>
                <w:color w:val="0D0D0D"/>
                <w:szCs w:val="21"/>
              </w:rPr>
              <w:t>个工作日内将合同总价款</w:t>
            </w:r>
            <w:r>
              <w:rPr>
                <w:rFonts w:ascii="仿宋" w:eastAsia="仿宋" w:hAnsi="仿宋" w:cs="仿宋" w:hint="eastAsia"/>
                <w:color w:val="0D0D0D"/>
                <w:szCs w:val="21"/>
              </w:rPr>
              <w:t>5%</w:t>
            </w:r>
            <w:r>
              <w:rPr>
                <w:rFonts w:ascii="仿宋" w:eastAsia="仿宋" w:hAnsi="仿宋" w:cs="仿宋" w:hint="eastAsia"/>
                <w:color w:val="0D0D0D"/>
                <w:szCs w:val="21"/>
              </w:rPr>
              <w:t>银行保函提交给甲方作为履约保证，甲方收到银行保函后，将申请拨付设备总价</w:t>
            </w:r>
            <w:r>
              <w:rPr>
                <w:rFonts w:ascii="仿宋" w:eastAsia="仿宋" w:hAnsi="仿宋" w:cs="仿宋" w:hint="eastAsia"/>
                <w:color w:val="0D0D0D"/>
                <w:szCs w:val="21"/>
              </w:rPr>
              <w:t>60%</w:t>
            </w:r>
            <w:r>
              <w:rPr>
                <w:rFonts w:ascii="仿宋" w:eastAsia="仿宋" w:hAnsi="仿宋" w:cs="仿宋" w:hint="eastAsia"/>
                <w:color w:val="0D0D0D"/>
                <w:szCs w:val="21"/>
              </w:rPr>
              <w:t>的货款</w:t>
            </w:r>
          </w:p>
        </w:tc>
      </w:tr>
      <w:tr w:rsidR="00F3668D">
        <w:trPr>
          <w:trHeight w:val="345"/>
        </w:trPr>
        <w:tc>
          <w:tcPr>
            <w:tcW w:w="694" w:type="dxa"/>
            <w:vMerge w:val="restart"/>
            <w:vAlign w:val="center"/>
          </w:tcPr>
          <w:p w:rsidR="00F3668D" w:rsidRDefault="004A1195">
            <w:pPr>
              <w:spacing w:line="400" w:lineRule="exact"/>
              <w:jc w:val="center"/>
              <w:rPr>
                <w:rFonts w:ascii="仿宋" w:eastAsia="仿宋" w:hAnsi="仿宋" w:cs="仿宋"/>
                <w:color w:val="0D0D0D"/>
                <w:szCs w:val="21"/>
              </w:rPr>
            </w:pPr>
            <w:r>
              <w:rPr>
                <w:rFonts w:ascii="仿宋" w:eastAsia="仿宋" w:hAnsi="仿宋" w:cs="仿宋" w:hint="eastAsia"/>
                <w:color w:val="0D0D0D"/>
                <w:szCs w:val="21"/>
              </w:rPr>
              <w:t>3.2</w:t>
            </w:r>
          </w:p>
          <w:p w:rsidR="00F3668D" w:rsidRDefault="00F3668D">
            <w:pPr>
              <w:spacing w:line="400" w:lineRule="exact"/>
              <w:jc w:val="center"/>
              <w:rPr>
                <w:rFonts w:ascii="仿宋" w:eastAsia="仿宋" w:hAnsi="仿宋" w:cs="仿宋"/>
                <w:color w:val="0D0D0D"/>
                <w:sz w:val="20"/>
                <w:szCs w:val="20"/>
              </w:rPr>
            </w:pPr>
          </w:p>
        </w:tc>
        <w:tc>
          <w:tcPr>
            <w:tcW w:w="1398" w:type="dxa"/>
            <w:vMerge w:val="restart"/>
            <w:vAlign w:val="center"/>
          </w:tcPr>
          <w:p w:rsidR="00F3668D" w:rsidRDefault="004A1195">
            <w:pPr>
              <w:spacing w:line="400" w:lineRule="exact"/>
              <w:rPr>
                <w:rFonts w:ascii="仿宋" w:eastAsia="仿宋" w:hAnsi="仿宋" w:cs="仿宋"/>
                <w:color w:val="0D0D0D"/>
                <w:sz w:val="24"/>
                <w:szCs w:val="22"/>
              </w:rPr>
            </w:pPr>
            <w:r>
              <w:rPr>
                <w:rFonts w:ascii="仿宋" w:eastAsia="仿宋" w:hAnsi="仿宋" w:cs="仿宋" w:hint="eastAsia"/>
                <w:color w:val="0D0D0D"/>
                <w:sz w:val="24"/>
              </w:rPr>
              <w:t>付款进度</w:t>
            </w:r>
          </w:p>
          <w:p w:rsidR="00F3668D" w:rsidRDefault="00F3668D">
            <w:pPr>
              <w:spacing w:line="400" w:lineRule="exact"/>
              <w:rPr>
                <w:rFonts w:ascii="仿宋" w:eastAsia="仿宋" w:hAnsi="仿宋" w:cs="仿宋"/>
                <w:color w:val="0D0D0D"/>
                <w:sz w:val="20"/>
                <w:szCs w:val="20"/>
              </w:rPr>
            </w:pPr>
          </w:p>
        </w:tc>
        <w:tc>
          <w:tcPr>
            <w:tcW w:w="7920" w:type="dxa"/>
          </w:tcPr>
          <w:p w:rsidR="00F3668D" w:rsidRDefault="004A1195">
            <w:pPr>
              <w:spacing w:line="320" w:lineRule="exact"/>
              <w:rPr>
                <w:rFonts w:ascii="仿宋" w:eastAsia="仿宋" w:hAnsi="仿宋" w:cs="仿宋"/>
                <w:color w:val="0D0D0D"/>
                <w:szCs w:val="21"/>
              </w:rPr>
            </w:pPr>
            <w:r>
              <w:rPr>
                <w:rFonts w:ascii="仿宋" w:eastAsia="仿宋" w:hAnsi="仿宋" w:cs="仿宋" w:hint="eastAsia"/>
                <w:color w:val="0D0D0D"/>
                <w:szCs w:val="21"/>
              </w:rPr>
              <w:t>3.2.1</w:t>
            </w:r>
            <w:r>
              <w:rPr>
                <w:rFonts w:ascii="仿宋" w:eastAsia="仿宋" w:hAnsi="仿宋" w:cs="仿宋" w:hint="eastAsia"/>
                <w:color w:val="0D0D0D"/>
                <w:szCs w:val="21"/>
              </w:rPr>
              <w:t>如当年的资金预算不足以支付项目款项时，则需顺延至次年支付，以及因支付系统故障或关闭等原因导致无法支付，不得追究采购人责任。设备免费质保期满后无质量及售后服务问题，乙方需按售后服务规定提供有使用科室签名确认的维保记录，甲方设备科方可出具履约评价合格或满意的退还保函。</w:t>
            </w:r>
          </w:p>
        </w:tc>
      </w:tr>
      <w:tr w:rsidR="00F3668D">
        <w:trPr>
          <w:trHeight w:val="345"/>
        </w:trPr>
        <w:tc>
          <w:tcPr>
            <w:tcW w:w="694" w:type="dxa"/>
            <w:vMerge/>
            <w:vAlign w:val="center"/>
          </w:tcPr>
          <w:p w:rsidR="00F3668D" w:rsidRDefault="00F3668D">
            <w:pPr>
              <w:spacing w:line="400" w:lineRule="exact"/>
              <w:jc w:val="center"/>
              <w:rPr>
                <w:rFonts w:ascii="仿宋" w:eastAsia="仿宋" w:hAnsi="仿宋" w:cs="仿宋"/>
                <w:color w:val="0D0D0D"/>
                <w:sz w:val="20"/>
                <w:szCs w:val="20"/>
              </w:rPr>
            </w:pPr>
          </w:p>
        </w:tc>
        <w:tc>
          <w:tcPr>
            <w:tcW w:w="1398" w:type="dxa"/>
            <w:vMerge/>
            <w:vAlign w:val="center"/>
          </w:tcPr>
          <w:p w:rsidR="00F3668D" w:rsidRDefault="00F3668D">
            <w:pPr>
              <w:spacing w:line="400" w:lineRule="exact"/>
              <w:rPr>
                <w:rFonts w:ascii="仿宋" w:eastAsia="仿宋" w:hAnsi="仿宋" w:cs="仿宋"/>
                <w:color w:val="0D0D0D"/>
                <w:sz w:val="20"/>
                <w:szCs w:val="20"/>
              </w:rPr>
            </w:pPr>
          </w:p>
        </w:tc>
        <w:tc>
          <w:tcPr>
            <w:tcW w:w="7920" w:type="dxa"/>
          </w:tcPr>
          <w:p w:rsidR="00F3668D" w:rsidRDefault="004A1195">
            <w:pPr>
              <w:spacing w:line="320" w:lineRule="exact"/>
              <w:rPr>
                <w:rFonts w:ascii="仿宋" w:eastAsia="仿宋" w:hAnsi="仿宋" w:cs="仿宋"/>
                <w:color w:val="0D0D0D"/>
                <w:szCs w:val="21"/>
              </w:rPr>
            </w:pPr>
            <w:r>
              <w:rPr>
                <w:rFonts w:ascii="仿宋" w:eastAsia="仿宋" w:hAnsi="仿宋" w:cs="仿宋" w:hint="eastAsia"/>
                <w:color w:val="0D0D0D"/>
                <w:szCs w:val="21"/>
              </w:rPr>
              <w:t xml:space="preserve">3.2.2 </w:t>
            </w:r>
            <w:r>
              <w:rPr>
                <w:rFonts w:ascii="仿宋" w:eastAsia="仿宋" w:hAnsi="仿宋" w:cs="仿宋" w:hint="eastAsia"/>
                <w:color w:val="0D0D0D"/>
                <w:szCs w:val="21"/>
              </w:rPr>
              <w:t>如质保期内发生质量或售后服务问题，医院遭受的损失，投标人须按实际损失金额进行补偿。</w:t>
            </w:r>
          </w:p>
        </w:tc>
      </w:tr>
    </w:tbl>
    <w:p w:rsidR="00F3668D" w:rsidRDefault="00F3668D">
      <w:pPr>
        <w:spacing w:line="360" w:lineRule="exact"/>
        <w:ind w:firstLineChars="192" w:firstLine="405"/>
        <w:rPr>
          <w:rFonts w:ascii="宋体"/>
          <w:b/>
          <w:bCs/>
          <w:szCs w:val="21"/>
        </w:rPr>
      </w:pPr>
    </w:p>
    <w:p w:rsidR="00F3668D" w:rsidRDefault="004A1195">
      <w:pPr>
        <w:pStyle w:val="13"/>
        <w:spacing w:before="120" w:after="120"/>
        <w:rPr>
          <w:rFonts w:ascii="仿宋_GB2312" w:eastAsia="仿宋_GB2312" w:hAnsi="仿宋_GB2312" w:cs="仿宋_GB2312"/>
        </w:rPr>
      </w:pPr>
      <w:bookmarkStart w:id="12" w:name="_Toc392486805"/>
      <w:bookmarkStart w:id="13" w:name="_Toc16494519"/>
      <w:r>
        <w:rPr>
          <w:rFonts w:ascii="仿宋_GB2312" w:eastAsia="仿宋_GB2312" w:hAnsi="仿宋_GB2312" w:cs="仿宋_GB2312" w:hint="eastAsia"/>
        </w:rPr>
        <w:t>第二节</w:t>
      </w:r>
      <w:r>
        <w:rPr>
          <w:rFonts w:ascii="仿宋_GB2312" w:eastAsia="仿宋_GB2312" w:hAnsi="仿宋_GB2312" w:cs="仿宋_GB2312" w:hint="eastAsia"/>
        </w:rPr>
        <w:t xml:space="preserve">  </w:t>
      </w:r>
      <w:bookmarkEnd w:id="12"/>
      <w:bookmarkEnd w:id="13"/>
      <w:r>
        <w:rPr>
          <w:rFonts w:ascii="仿宋_GB2312" w:eastAsia="仿宋_GB2312" w:hAnsi="仿宋_GB2312" w:cs="仿宋_GB2312" w:hint="eastAsia"/>
        </w:rPr>
        <w:t>招标项目要求</w:t>
      </w:r>
    </w:p>
    <w:p w:rsidR="00F3668D" w:rsidRDefault="004A1195">
      <w:pPr>
        <w:spacing w:line="360" w:lineRule="exact"/>
        <w:ind w:firstLineChars="100" w:firstLine="241"/>
        <w:rPr>
          <w:rFonts w:ascii="仿宋_GB2312" w:eastAsia="仿宋_GB2312" w:hAnsi="仿宋_GB2312" w:cs="仿宋_GB2312"/>
          <w:b/>
          <w:sz w:val="24"/>
        </w:rPr>
      </w:pPr>
      <w:r>
        <w:rPr>
          <w:rFonts w:ascii="仿宋_GB2312" w:eastAsia="仿宋_GB2312" w:hAnsi="仿宋_GB2312" w:cs="仿宋_GB2312" w:hint="eastAsia"/>
          <w:b/>
          <w:sz w:val="24"/>
        </w:rPr>
        <w:t>一、项目概述</w:t>
      </w:r>
    </w:p>
    <w:tbl>
      <w:tblPr>
        <w:tblW w:w="10022" w:type="dxa"/>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1"/>
        <w:gridCol w:w="1388"/>
        <w:gridCol w:w="1919"/>
        <w:gridCol w:w="3584"/>
      </w:tblGrid>
      <w:tr w:rsidR="00F3668D">
        <w:trPr>
          <w:trHeight w:val="507"/>
        </w:trPr>
        <w:tc>
          <w:tcPr>
            <w:tcW w:w="3131" w:type="dxa"/>
          </w:tcPr>
          <w:p w:rsidR="00F3668D" w:rsidRDefault="004A1195">
            <w:pPr>
              <w:jc w:val="center"/>
              <w:rPr>
                <w:rFonts w:ascii="仿宋_GB2312" w:eastAsia="仿宋_GB2312" w:hAnsi="仿宋_GB2312" w:cs="仿宋_GB2312"/>
                <w:b/>
                <w:bCs/>
                <w:sz w:val="24"/>
              </w:rPr>
            </w:pPr>
            <w:r>
              <w:rPr>
                <w:rFonts w:ascii="仿宋_GB2312" w:eastAsia="仿宋_GB2312" w:hAnsi="仿宋_GB2312" w:cs="仿宋_GB2312" w:hint="eastAsia"/>
                <w:b/>
                <w:bCs/>
                <w:sz w:val="24"/>
              </w:rPr>
              <w:t>项目名称</w:t>
            </w:r>
          </w:p>
        </w:tc>
        <w:tc>
          <w:tcPr>
            <w:tcW w:w="1388" w:type="dxa"/>
          </w:tcPr>
          <w:p w:rsidR="00F3668D" w:rsidRDefault="004A1195">
            <w:pPr>
              <w:jc w:val="center"/>
              <w:rPr>
                <w:rFonts w:ascii="仿宋_GB2312" w:eastAsia="仿宋_GB2312" w:hAnsi="仿宋_GB2312" w:cs="仿宋_GB2312"/>
                <w:b/>
                <w:bCs/>
                <w:sz w:val="24"/>
              </w:rPr>
            </w:pPr>
            <w:r>
              <w:rPr>
                <w:rFonts w:ascii="仿宋_GB2312" w:eastAsia="仿宋_GB2312" w:hAnsi="仿宋_GB2312" w:cs="仿宋_GB2312" w:hint="eastAsia"/>
                <w:b/>
                <w:bCs/>
                <w:sz w:val="24"/>
              </w:rPr>
              <w:t>数量</w:t>
            </w:r>
          </w:p>
        </w:tc>
        <w:tc>
          <w:tcPr>
            <w:tcW w:w="1919" w:type="dxa"/>
          </w:tcPr>
          <w:p w:rsidR="00F3668D" w:rsidRDefault="004A1195">
            <w:pPr>
              <w:jc w:val="center"/>
              <w:rPr>
                <w:rFonts w:ascii="仿宋_GB2312" w:eastAsia="仿宋_GB2312" w:hAnsi="仿宋_GB2312" w:cs="仿宋_GB2312"/>
                <w:b/>
                <w:bCs/>
                <w:sz w:val="24"/>
              </w:rPr>
            </w:pPr>
            <w:r>
              <w:rPr>
                <w:rFonts w:ascii="仿宋_GB2312" w:eastAsia="仿宋_GB2312" w:hAnsi="仿宋_GB2312" w:cs="仿宋_GB2312" w:hint="eastAsia"/>
                <w:b/>
                <w:bCs/>
                <w:sz w:val="24"/>
              </w:rPr>
              <w:t>单位</w:t>
            </w:r>
          </w:p>
        </w:tc>
        <w:tc>
          <w:tcPr>
            <w:tcW w:w="3584" w:type="dxa"/>
          </w:tcPr>
          <w:p w:rsidR="00F3668D" w:rsidRDefault="004A1195">
            <w:pPr>
              <w:jc w:val="center"/>
              <w:rPr>
                <w:rFonts w:ascii="仿宋_GB2312" w:eastAsia="仿宋_GB2312" w:hAnsi="仿宋_GB2312" w:cs="仿宋_GB2312"/>
                <w:b/>
                <w:bCs/>
                <w:sz w:val="24"/>
              </w:rPr>
            </w:pPr>
            <w:r>
              <w:rPr>
                <w:rFonts w:ascii="仿宋_GB2312" w:eastAsia="仿宋_GB2312" w:hAnsi="仿宋_GB2312" w:cs="仿宋_GB2312" w:hint="eastAsia"/>
                <w:b/>
                <w:bCs/>
                <w:sz w:val="24"/>
              </w:rPr>
              <w:t>预算总金额（万元）</w:t>
            </w:r>
          </w:p>
        </w:tc>
      </w:tr>
      <w:tr w:rsidR="00F3668D">
        <w:tc>
          <w:tcPr>
            <w:tcW w:w="3131" w:type="dxa"/>
            <w:vAlign w:val="center"/>
          </w:tcPr>
          <w:p w:rsidR="00F3668D" w:rsidRDefault="004A1195">
            <w:pPr>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工作手具</w:t>
            </w:r>
          </w:p>
        </w:tc>
        <w:tc>
          <w:tcPr>
            <w:tcW w:w="1388" w:type="dxa"/>
            <w:vAlign w:val="center"/>
          </w:tcPr>
          <w:p w:rsidR="00F3668D" w:rsidRDefault="004A1195">
            <w:pPr>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1919" w:type="dxa"/>
            <w:vAlign w:val="center"/>
          </w:tcPr>
          <w:p w:rsidR="00F3668D" w:rsidRDefault="004A1195">
            <w:pPr>
              <w:jc w:val="center"/>
              <w:rPr>
                <w:rFonts w:ascii="仿宋_GB2312" w:eastAsia="仿宋_GB2312" w:hAnsi="仿宋_GB2312" w:cs="仿宋_GB2312"/>
                <w:sz w:val="24"/>
              </w:rPr>
            </w:pPr>
            <w:r>
              <w:rPr>
                <w:rFonts w:ascii="仿宋_GB2312" w:eastAsia="仿宋_GB2312" w:hAnsi="仿宋_GB2312" w:cs="仿宋_GB2312" w:hint="eastAsia"/>
                <w:sz w:val="24"/>
              </w:rPr>
              <w:t>个</w:t>
            </w:r>
          </w:p>
        </w:tc>
        <w:tc>
          <w:tcPr>
            <w:tcW w:w="3584" w:type="dxa"/>
            <w:vAlign w:val="center"/>
          </w:tcPr>
          <w:p w:rsidR="00F3668D" w:rsidRDefault="004A1195">
            <w:pPr>
              <w:jc w:val="center"/>
              <w:rPr>
                <w:rFonts w:ascii="仿宋_GB2312" w:eastAsia="仿宋_GB2312" w:hAnsi="仿宋_GB2312" w:cs="仿宋_GB2312"/>
                <w:sz w:val="24"/>
              </w:rPr>
            </w:pPr>
            <w:r>
              <w:rPr>
                <w:rFonts w:ascii="仿宋_GB2312" w:eastAsia="仿宋_GB2312" w:hAnsi="仿宋_GB2312" w:cs="仿宋_GB2312" w:hint="eastAsia"/>
                <w:sz w:val="24"/>
              </w:rPr>
              <w:t>8.5</w:t>
            </w:r>
          </w:p>
        </w:tc>
      </w:tr>
    </w:tbl>
    <w:p w:rsidR="00F3668D" w:rsidRDefault="00F3668D">
      <w:pPr>
        <w:spacing w:line="0" w:lineRule="atLeast"/>
        <w:rPr>
          <w:rFonts w:ascii="仿宋_GB2312" w:eastAsia="仿宋_GB2312" w:hAnsi="仿宋_GB2312" w:cs="仿宋_GB2312"/>
          <w:b/>
          <w:sz w:val="24"/>
        </w:rPr>
      </w:pPr>
    </w:p>
    <w:p w:rsidR="00F3668D" w:rsidRDefault="004A1195">
      <w:pPr>
        <w:spacing w:line="0" w:lineRule="atLeast"/>
        <w:rPr>
          <w:rFonts w:ascii="仿宋_GB2312" w:eastAsia="仿宋_GB2312" w:hAnsi="仿宋_GB2312" w:cs="仿宋_GB2312"/>
          <w:b/>
          <w:sz w:val="24"/>
        </w:rPr>
      </w:pPr>
      <w:r>
        <w:rPr>
          <w:rFonts w:ascii="仿宋_GB2312" w:eastAsia="仿宋_GB2312" w:hAnsi="仿宋_GB2312" w:cs="仿宋_GB2312" w:hint="eastAsia"/>
          <w:b/>
          <w:bCs/>
          <w:sz w:val="24"/>
        </w:rPr>
        <w:t>★</w:t>
      </w:r>
      <w:r>
        <w:rPr>
          <w:rFonts w:ascii="仿宋_GB2312" w:eastAsia="仿宋_GB2312" w:hAnsi="仿宋_GB2312" w:cs="仿宋_GB2312" w:hint="eastAsia"/>
          <w:b/>
          <w:sz w:val="24"/>
        </w:rPr>
        <w:t>备注：供应商必须完全满足和响应采购需求、商务和技术需求，并提供《需求响应承诺书》（报价文件格式附件</w:t>
      </w:r>
      <w:r>
        <w:rPr>
          <w:rFonts w:ascii="仿宋_GB2312" w:eastAsia="仿宋_GB2312" w:hAnsi="仿宋_GB2312" w:cs="仿宋_GB2312" w:hint="eastAsia"/>
          <w:b/>
          <w:sz w:val="24"/>
        </w:rPr>
        <w:t>4</w:t>
      </w:r>
      <w:r>
        <w:rPr>
          <w:rFonts w:ascii="仿宋_GB2312" w:eastAsia="仿宋_GB2312" w:hAnsi="仿宋_GB2312" w:cs="仿宋_GB2312" w:hint="eastAsia"/>
          <w:b/>
          <w:sz w:val="24"/>
        </w:rPr>
        <w:t>），否则将导致报价无效。</w:t>
      </w:r>
    </w:p>
    <w:p w:rsidR="00F3668D" w:rsidRDefault="004A1195">
      <w:pPr>
        <w:pStyle w:val="13"/>
        <w:spacing w:before="120" w:after="120" w:line="0" w:lineRule="atLeast"/>
        <w:jc w:val="both"/>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二、技术要求：</w:t>
      </w:r>
    </w:p>
    <w:tbl>
      <w:tblPr>
        <w:tblStyle w:val="afe"/>
        <w:tblW w:w="10003" w:type="dxa"/>
        <w:tblInd w:w="-463" w:type="dxa"/>
        <w:tblLook w:val="04A0"/>
      </w:tblPr>
      <w:tblGrid>
        <w:gridCol w:w="1381"/>
        <w:gridCol w:w="8622"/>
      </w:tblGrid>
      <w:tr w:rsidR="00F3668D">
        <w:trPr>
          <w:trHeight w:val="377"/>
        </w:trPr>
        <w:tc>
          <w:tcPr>
            <w:tcW w:w="1381" w:type="dxa"/>
            <w:vAlign w:val="center"/>
          </w:tcPr>
          <w:p w:rsidR="00F3668D" w:rsidRDefault="004A1195">
            <w:pPr>
              <w:spacing w:line="260" w:lineRule="exact"/>
              <w:jc w:val="center"/>
              <w:rPr>
                <w:rFonts w:ascii="仿宋" w:eastAsia="仿宋" w:hAnsi="仿宋" w:cs="仿宋"/>
                <w:b/>
                <w:bCs/>
              </w:rPr>
            </w:pPr>
            <w:bookmarkStart w:id="14" w:name="_Toc270407993"/>
            <w:bookmarkStart w:id="15" w:name="_Toc270407885"/>
            <w:bookmarkStart w:id="16" w:name="_Toc270407785"/>
            <w:r>
              <w:rPr>
                <w:rFonts w:ascii="仿宋" w:eastAsia="仿宋" w:hAnsi="仿宋" w:cs="仿宋" w:hint="eastAsia"/>
                <w:b/>
                <w:bCs/>
              </w:rPr>
              <w:t>序号</w:t>
            </w:r>
          </w:p>
        </w:tc>
        <w:tc>
          <w:tcPr>
            <w:tcW w:w="8622" w:type="dxa"/>
            <w:vAlign w:val="center"/>
          </w:tcPr>
          <w:p w:rsidR="00F3668D" w:rsidRDefault="004A1195">
            <w:pPr>
              <w:spacing w:line="260" w:lineRule="exact"/>
              <w:jc w:val="center"/>
              <w:rPr>
                <w:rFonts w:ascii="仿宋" w:eastAsia="仿宋" w:hAnsi="仿宋" w:cs="仿宋"/>
                <w:b/>
                <w:bCs/>
              </w:rPr>
            </w:pPr>
            <w:r>
              <w:rPr>
                <w:rFonts w:ascii="仿宋" w:eastAsia="仿宋" w:hAnsi="仿宋" w:cs="仿宋" w:hint="eastAsia"/>
                <w:b/>
                <w:bCs/>
              </w:rPr>
              <w:t>技术参数</w:t>
            </w:r>
          </w:p>
        </w:tc>
      </w:tr>
      <w:tr w:rsidR="00F3668D">
        <w:trPr>
          <w:trHeight w:val="377"/>
        </w:trPr>
        <w:tc>
          <w:tcPr>
            <w:tcW w:w="10003" w:type="dxa"/>
            <w:gridSpan w:val="2"/>
            <w:vAlign w:val="center"/>
          </w:tcPr>
          <w:p w:rsidR="00F3668D" w:rsidRDefault="004A1195">
            <w:pPr>
              <w:spacing w:line="260" w:lineRule="exact"/>
              <w:jc w:val="left"/>
              <w:rPr>
                <w:rFonts w:ascii="仿宋" w:eastAsia="仿宋" w:hAnsi="仿宋" w:cs="仿宋"/>
                <w:b/>
                <w:bCs/>
              </w:rPr>
            </w:pPr>
            <w:r>
              <w:rPr>
                <w:rFonts w:ascii="仿宋" w:eastAsia="仿宋" w:hAnsi="仿宋" w:cs="仿宋" w:hint="eastAsia"/>
                <w:b/>
                <w:bCs/>
              </w:rPr>
              <w:t>工作手具</w:t>
            </w:r>
          </w:p>
        </w:tc>
      </w:tr>
      <w:tr w:rsidR="00F3668D">
        <w:trPr>
          <w:trHeight w:val="388"/>
        </w:trPr>
        <w:tc>
          <w:tcPr>
            <w:tcW w:w="1381" w:type="dxa"/>
            <w:vAlign w:val="center"/>
          </w:tcPr>
          <w:p w:rsidR="00F3668D" w:rsidRDefault="004A1195">
            <w:pPr>
              <w:spacing w:line="260" w:lineRule="exact"/>
              <w:jc w:val="center"/>
              <w:rPr>
                <w:rFonts w:ascii="仿宋" w:eastAsia="仿宋" w:hAnsi="仿宋" w:cs="仿宋"/>
              </w:rPr>
            </w:pPr>
            <w:r>
              <w:rPr>
                <w:rFonts w:ascii="仿宋" w:eastAsia="仿宋" w:hAnsi="仿宋" w:cs="仿宋" w:hint="eastAsia"/>
              </w:rPr>
              <w:t>1</w:t>
            </w:r>
          </w:p>
        </w:tc>
        <w:tc>
          <w:tcPr>
            <w:tcW w:w="8622" w:type="dxa"/>
            <w:vAlign w:val="center"/>
          </w:tcPr>
          <w:p w:rsidR="00F3668D" w:rsidRDefault="004A1195">
            <w:pPr>
              <w:spacing w:line="276" w:lineRule="auto"/>
              <w:rPr>
                <w:rFonts w:ascii="仿宋" w:eastAsia="仿宋" w:hAnsi="仿宋" w:cs="仿宋"/>
                <w:bCs/>
                <w:szCs w:val="21"/>
              </w:rPr>
            </w:pPr>
            <w:r>
              <w:rPr>
                <w:rFonts w:ascii="仿宋" w:eastAsia="仿宋" w:hAnsi="仿宋" w:cs="仿宋" w:hint="eastAsia"/>
                <w:bCs/>
                <w:szCs w:val="21"/>
              </w:rPr>
              <w:t>IPL</w:t>
            </w:r>
            <w:r>
              <w:rPr>
                <w:rFonts w:ascii="仿宋" w:eastAsia="仿宋" w:hAnsi="仿宋" w:cs="仿宋" w:hint="eastAsia"/>
                <w:bCs/>
                <w:szCs w:val="21"/>
              </w:rPr>
              <w:t>手具：用于治疗血管性皮肤和色素性皮肤病，减少毛发，治疗轻度到中度炎性痤疮</w:t>
            </w:r>
            <w:r>
              <w:rPr>
                <w:rFonts w:ascii="仿宋" w:eastAsia="仿宋" w:hAnsi="仿宋" w:cs="仿宋" w:hint="eastAsia"/>
                <w:bCs/>
                <w:szCs w:val="21"/>
              </w:rPr>
              <w:t>(</w:t>
            </w:r>
            <w:r>
              <w:rPr>
                <w:rFonts w:ascii="仿宋" w:eastAsia="仿宋" w:hAnsi="仿宋" w:cs="仿宋" w:hint="eastAsia"/>
                <w:bCs/>
                <w:szCs w:val="21"/>
              </w:rPr>
              <w:t>寻常痤疮</w:t>
            </w:r>
            <w:r>
              <w:rPr>
                <w:rFonts w:ascii="仿宋" w:eastAsia="仿宋" w:hAnsi="仿宋" w:cs="仿宋" w:hint="eastAsia"/>
                <w:bCs/>
                <w:szCs w:val="21"/>
              </w:rPr>
              <w:t>)</w:t>
            </w:r>
            <w:r>
              <w:rPr>
                <w:rFonts w:ascii="仿宋" w:eastAsia="仿宋" w:hAnsi="仿宋" w:cs="仿宋" w:hint="eastAsia"/>
                <w:bCs/>
                <w:szCs w:val="21"/>
              </w:rPr>
              <w:t>，其中</w:t>
            </w:r>
            <w:r>
              <w:rPr>
                <w:rFonts w:ascii="仿宋" w:eastAsia="仿宋" w:hAnsi="仿宋" w:cs="仿宋" w:hint="eastAsia"/>
                <w:bCs/>
                <w:szCs w:val="21"/>
              </w:rPr>
              <w:t>560nm</w:t>
            </w:r>
            <w:r>
              <w:rPr>
                <w:rFonts w:ascii="仿宋" w:eastAsia="仿宋" w:hAnsi="仿宋" w:cs="仿宋" w:hint="eastAsia"/>
                <w:bCs/>
                <w:szCs w:val="21"/>
              </w:rPr>
              <w:t>滤光片、</w:t>
            </w:r>
            <w:r>
              <w:rPr>
                <w:rFonts w:ascii="仿宋" w:eastAsia="仿宋" w:hAnsi="仿宋" w:cs="仿宋" w:hint="eastAsia"/>
                <w:bCs/>
                <w:szCs w:val="21"/>
              </w:rPr>
              <w:t>590nm</w:t>
            </w:r>
            <w:r>
              <w:rPr>
                <w:rFonts w:ascii="仿宋" w:eastAsia="仿宋" w:hAnsi="仿宋" w:cs="仿宋" w:hint="eastAsia"/>
                <w:bCs/>
                <w:szCs w:val="21"/>
              </w:rPr>
              <w:t>滤光片还可用于治疗睑板腺功能障碍引起的干眼症。</w:t>
            </w:r>
          </w:p>
        </w:tc>
      </w:tr>
      <w:tr w:rsidR="00F3668D">
        <w:trPr>
          <w:trHeight w:val="331"/>
        </w:trPr>
        <w:tc>
          <w:tcPr>
            <w:tcW w:w="1381" w:type="dxa"/>
            <w:vAlign w:val="center"/>
          </w:tcPr>
          <w:p w:rsidR="00F3668D" w:rsidRDefault="004A1195">
            <w:pPr>
              <w:spacing w:line="260" w:lineRule="exact"/>
              <w:jc w:val="center"/>
              <w:rPr>
                <w:rFonts w:ascii="仿宋" w:eastAsia="仿宋" w:hAnsi="仿宋" w:cs="仿宋"/>
              </w:rPr>
            </w:pPr>
            <w:r>
              <w:rPr>
                <w:rFonts w:ascii="仿宋" w:eastAsia="仿宋" w:hAnsi="仿宋" w:cs="仿宋" w:hint="eastAsia"/>
              </w:rPr>
              <w:t>2</w:t>
            </w:r>
          </w:p>
        </w:tc>
        <w:tc>
          <w:tcPr>
            <w:tcW w:w="8622" w:type="dxa"/>
          </w:tcPr>
          <w:p w:rsidR="00F3668D" w:rsidRDefault="004A1195">
            <w:pPr>
              <w:spacing w:line="276" w:lineRule="auto"/>
              <w:rPr>
                <w:rFonts w:ascii="仿宋" w:eastAsia="仿宋" w:hAnsi="仿宋" w:cs="仿宋"/>
                <w:bCs/>
                <w:szCs w:val="21"/>
              </w:rPr>
            </w:pPr>
            <w:r>
              <w:rPr>
                <w:rFonts w:ascii="仿宋" w:eastAsia="仿宋" w:hAnsi="仿宋" w:cs="仿宋" w:hint="eastAsia"/>
                <w:bCs/>
                <w:szCs w:val="21"/>
              </w:rPr>
              <w:t>工作激光波长（</w:t>
            </w:r>
            <w:r>
              <w:rPr>
                <w:rFonts w:ascii="仿宋" w:eastAsia="仿宋" w:hAnsi="仿宋" w:cs="仿宋" w:hint="eastAsia"/>
                <w:bCs/>
                <w:szCs w:val="21"/>
              </w:rPr>
              <w:t>nm</w:t>
            </w:r>
            <w:r>
              <w:rPr>
                <w:rFonts w:ascii="仿宋" w:eastAsia="仿宋" w:hAnsi="仿宋" w:cs="仿宋" w:hint="eastAsia"/>
                <w:bCs/>
                <w:szCs w:val="21"/>
              </w:rPr>
              <w:t>）：</w:t>
            </w:r>
            <w:r>
              <w:rPr>
                <w:rFonts w:ascii="仿宋" w:eastAsia="仿宋" w:hAnsi="仿宋" w:cs="仿宋" w:hint="eastAsia"/>
                <w:bCs/>
                <w:szCs w:val="21"/>
              </w:rPr>
              <w:t>515-1200nm</w:t>
            </w:r>
            <w:r>
              <w:rPr>
                <w:rFonts w:ascii="仿宋" w:eastAsia="仿宋" w:hAnsi="仿宋" w:cs="仿宋" w:hint="eastAsia"/>
                <w:bCs/>
                <w:szCs w:val="21"/>
              </w:rPr>
              <w:t>。</w:t>
            </w:r>
          </w:p>
        </w:tc>
      </w:tr>
      <w:tr w:rsidR="00F3668D">
        <w:trPr>
          <w:trHeight w:val="343"/>
        </w:trPr>
        <w:tc>
          <w:tcPr>
            <w:tcW w:w="1381" w:type="dxa"/>
            <w:vAlign w:val="center"/>
          </w:tcPr>
          <w:p w:rsidR="00F3668D" w:rsidRDefault="004A1195">
            <w:pPr>
              <w:spacing w:line="260" w:lineRule="exact"/>
              <w:jc w:val="center"/>
              <w:rPr>
                <w:rFonts w:ascii="仿宋" w:eastAsia="仿宋" w:hAnsi="仿宋" w:cs="仿宋"/>
              </w:rPr>
            </w:pPr>
            <w:r>
              <w:rPr>
                <w:rFonts w:ascii="仿宋" w:eastAsia="仿宋" w:hAnsi="仿宋" w:cs="仿宋" w:hint="eastAsia"/>
              </w:rPr>
              <w:t>3</w:t>
            </w:r>
          </w:p>
        </w:tc>
        <w:tc>
          <w:tcPr>
            <w:tcW w:w="8622" w:type="dxa"/>
          </w:tcPr>
          <w:p w:rsidR="00F3668D" w:rsidRDefault="004A1195">
            <w:pPr>
              <w:spacing w:line="276" w:lineRule="auto"/>
              <w:rPr>
                <w:rFonts w:ascii="仿宋" w:eastAsia="仿宋" w:hAnsi="仿宋" w:cs="仿宋"/>
                <w:bCs/>
                <w:szCs w:val="21"/>
              </w:rPr>
            </w:pPr>
            <w:r>
              <w:rPr>
                <w:rFonts w:ascii="仿宋" w:eastAsia="仿宋" w:hAnsi="仿宋" w:cs="仿宋" w:hint="eastAsia"/>
                <w:bCs/>
                <w:szCs w:val="21"/>
              </w:rPr>
              <w:t>适配的常规</w:t>
            </w:r>
            <w:r>
              <w:rPr>
                <w:rFonts w:ascii="仿宋" w:eastAsia="仿宋" w:hAnsi="仿宋" w:cs="仿宋" w:hint="eastAsia"/>
                <w:bCs/>
                <w:szCs w:val="21"/>
              </w:rPr>
              <w:t>光学滤光片：</w:t>
            </w:r>
            <w:r>
              <w:rPr>
                <w:rFonts w:ascii="仿宋" w:eastAsia="仿宋" w:hAnsi="仿宋" w:cs="仿宋" w:hint="eastAsia"/>
                <w:bCs/>
                <w:szCs w:val="21"/>
              </w:rPr>
              <w:t>515</w:t>
            </w:r>
            <w:r>
              <w:rPr>
                <w:rFonts w:ascii="仿宋" w:eastAsia="仿宋" w:hAnsi="仿宋" w:cs="仿宋" w:hint="eastAsia"/>
                <w:bCs/>
                <w:szCs w:val="21"/>
              </w:rPr>
              <w:t>、</w:t>
            </w:r>
            <w:r>
              <w:rPr>
                <w:rFonts w:ascii="仿宋" w:eastAsia="仿宋" w:hAnsi="仿宋" w:cs="仿宋" w:hint="eastAsia"/>
                <w:bCs/>
                <w:szCs w:val="21"/>
              </w:rPr>
              <w:t>560</w:t>
            </w:r>
            <w:r>
              <w:rPr>
                <w:rFonts w:ascii="仿宋" w:eastAsia="仿宋" w:hAnsi="仿宋" w:cs="仿宋" w:hint="eastAsia"/>
                <w:bCs/>
                <w:szCs w:val="21"/>
              </w:rPr>
              <w:t>、</w:t>
            </w:r>
            <w:r>
              <w:rPr>
                <w:rFonts w:ascii="仿宋" w:eastAsia="仿宋" w:hAnsi="仿宋" w:cs="仿宋" w:hint="eastAsia"/>
                <w:bCs/>
                <w:szCs w:val="21"/>
              </w:rPr>
              <w:t>590</w:t>
            </w:r>
            <w:r>
              <w:rPr>
                <w:rFonts w:ascii="仿宋" w:eastAsia="仿宋" w:hAnsi="仿宋" w:cs="仿宋" w:hint="eastAsia"/>
                <w:bCs/>
                <w:szCs w:val="21"/>
              </w:rPr>
              <w:t>、</w:t>
            </w:r>
            <w:r>
              <w:rPr>
                <w:rFonts w:ascii="仿宋" w:eastAsia="仿宋" w:hAnsi="仿宋" w:cs="仿宋" w:hint="eastAsia"/>
                <w:bCs/>
                <w:szCs w:val="21"/>
              </w:rPr>
              <w:t>615</w:t>
            </w:r>
            <w:r>
              <w:rPr>
                <w:rFonts w:ascii="仿宋" w:eastAsia="仿宋" w:hAnsi="仿宋" w:cs="仿宋" w:hint="eastAsia"/>
                <w:bCs/>
                <w:szCs w:val="21"/>
              </w:rPr>
              <w:t>、</w:t>
            </w:r>
            <w:r>
              <w:rPr>
                <w:rFonts w:ascii="仿宋" w:eastAsia="仿宋" w:hAnsi="仿宋" w:cs="仿宋" w:hint="eastAsia"/>
                <w:bCs/>
                <w:szCs w:val="21"/>
              </w:rPr>
              <w:t>640</w:t>
            </w:r>
            <w:r>
              <w:rPr>
                <w:rFonts w:ascii="仿宋" w:eastAsia="仿宋" w:hAnsi="仿宋" w:cs="仿宋" w:hint="eastAsia"/>
                <w:bCs/>
                <w:szCs w:val="21"/>
              </w:rPr>
              <w:t>、</w:t>
            </w:r>
            <w:r>
              <w:rPr>
                <w:rFonts w:ascii="仿宋" w:eastAsia="仿宋" w:hAnsi="仿宋" w:cs="仿宋" w:hint="eastAsia"/>
                <w:bCs/>
                <w:szCs w:val="21"/>
              </w:rPr>
              <w:t>695</w:t>
            </w:r>
            <w:r>
              <w:rPr>
                <w:rFonts w:ascii="仿宋" w:eastAsia="仿宋" w:hAnsi="仿宋" w:cs="仿宋" w:hint="eastAsia"/>
                <w:bCs/>
                <w:szCs w:val="21"/>
              </w:rPr>
              <w:t>、</w:t>
            </w:r>
            <w:r>
              <w:rPr>
                <w:rFonts w:ascii="仿宋" w:eastAsia="仿宋" w:hAnsi="仿宋" w:cs="仿宋" w:hint="eastAsia"/>
                <w:bCs/>
                <w:szCs w:val="21"/>
              </w:rPr>
              <w:t>755nm</w:t>
            </w:r>
            <w:r>
              <w:rPr>
                <w:rFonts w:ascii="仿宋" w:eastAsia="仿宋" w:hAnsi="仿宋" w:cs="仿宋" w:hint="eastAsia"/>
                <w:bCs/>
                <w:szCs w:val="21"/>
              </w:rPr>
              <w:t>、</w:t>
            </w:r>
            <w:r>
              <w:rPr>
                <w:rFonts w:ascii="仿宋" w:eastAsia="仿宋" w:hAnsi="仿宋" w:cs="仿宋" w:hint="eastAsia"/>
                <w:bCs/>
                <w:szCs w:val="21"/>
              </w:rPr>
              <w:t>Acne</w:t>
            </w:r>
            <w:r>
              <w:rPr>
                <w:rFonts w:ascii="仿宋" w:eastAsia="仿宋" w:hAnsi="仿宋" w:cs="仿宋" w:hint="eastAsia"/>
                <w:bCs/>
                <w:szCs w:val="21"/>
              </w:rPr>
              <w:t>、</w:t>
            </w:r>
            <w:r>
              <w:rPr>
                <w:rFonts w:ascii="仿宋" w:eastAsia="仿宋" w:hAnsi="仿宋" w:cs="仿宋" w:hint="eastAsia"/>
                <w:bCs/>
                <w:szCs w:val="21"/>
              </w:rPr>
              <w:t>Vascular</w:t>
            </w:r>
            <w:r>
              <w:rPr>
                <w:rFonts w:ascii="仿宋" w:eastAsia="仿宋" w:hAnsi="仿宋" w:cs="仿宋" w:hint="eastAsia"/>
                <w:bCs/>
                <w:szCs w:val="21"/>
              </w:rPr>
              <w:t>等。</w:t>
            </w:r>
          </w:p>
        </w:tc>
      </w:tr>
      <w:tr w:rsidR="00F3668D">
        <w:trPr>
          <w:trHeight w:val="343"/>
        </w:trPr>
        <w:tc>
          <w:tcPr>
            <w:tcW w:w="1381" w:type="dxa"/>
            <w:vAlign w:val="center"/>
          </w:tcPr>
          <w:p w:rsidR="00F3668D" w:rsidRDefault="004A1195">
            <w:pPr>
              <w:spacing w:line="260" w:lineRule="exact"/>
              <w:jc w:val="center"/>
              <w:rPr>
                <w:rFonts w:ascii="仿宋" w:eastAsia="仿宋" w:hAnsi="仿宋" w:cs="仿宋"/>
              </w:rPr>
            </w:pPr>
            <w:r>
              <w:rPr>
                <w:rFonts w:ascii="仿宋" w:eastAsia="仿宋" w:hAnsi="仿宋" w:cs="仿宋" w:hint="eastAsia"/>
              </w:rPr>
              <w:t>4</w:t>
            </w:r>
          </w:p>
        </w:tc>
        <w:tc>
          <w:tcPr>
            <w:tcW w:w="8622" w:type="dxa"/>
          </w:tcPr>
          <w:p w:rsidR="00F3668D" w:rsidRDefault="004A1195">
            <w:pPr>
              <w:spacing w:line="276" w:lineRule="auto"/>
              <w:rPr>
                <w:rFonts w:ascii="仿宋" w:eastAsia="仿宋" w:hAnsi="仿宋" w:cs="仿宋"/>
                <w:bCs/>
                <w:szCs w:val="21"/>
              </w:rPr>
            </w:pPr>
            <w:r>
              <w:rPr>
                <w:rFonts w:ascii="仿宋" w:eastAsia="仿宋" w:hAnsi="仿宋" w:cs="仿宋" w:hint="eastAsia"/>
                <w:bCs/>
                <w:szCs w:val="21"/>
              </w:rPr>
              <w:t>能量密度</w:t>
            </w:r>
            <w:r>
              <w:rPr>
                <w:rFonts w:ascii="仿宋" w:eastAsia="仿宋" w:hAnsi="仿宋" w:cs="仿宋" w:hint="eastAsia"/>
                <w:bCs/>
                <w:szCs w:val="21"/>
              </w:rPr>
              <w:t>(</w:t>
            </w:r>
            <w:r>
              <w:rPr>
                <w:rFonts w:ascii="仿宋" w:eastAsia="仿宋" w:hAnsi="仿宋" w:cs="仿宋" w:hint="eastAsia"/>
                <w:bCs/>
                <w:szCs w:val="21"/>
              </w:rPr>
              <w:t>J</w:t>
            </w:r>
            <w:r>
              <w:rPr>
                <w:rFonts w:ascii="仿宋" w:eastAsia="仿宋" w:hAnsi="仿宋" w:cs="仿宋" w:hint="eastAsia"/>
                <w:bCs/>
                <w:szCs w:val="21"/>
              </w:rPr>
              <w:t>/cm2)</w:t>
            </w:r>
            <w:r>
              <w:rPr>
                <w:rFonts w:ascii="仿宋" w:eastAsia="仿宋" w:hAnsi="仿宋" w:cs="仿宋" w:hint="eastAsia"/>
                <w:bCs/>
                <w:szCs w:val="21"/>
              </w:rPr>
              <w:t>：</w:t>
            </w:r>
            <w:r>
              <w:rPr>
                <w:rFonts w:ascii="仿宋" w:eastAsia="仿宋" w:hAnsi="仿宋" w:cs="仿宋" w:hint="eastAsia"/>
                <w:bCs/>
                <w:szCs w:val="21"/>
              </w:rPr>
              <w:t>10-40</w:t>
            </w:r>
            <w:r>
              <w:rPr>
                <w:rFonts w:ascii="仿宋" w:eastAsia="仿宋" w:hAnsi="仿宋" w:cs="仿宋" w:hint="eastAsia"/>
                <w:bCs/>
                <w:szCs w:val="21"/>
              </w:rPr>
              <w:t>，步进增量≥</w:t>
            </w:r>
            <w:r>
              <w:rPr>
                <w:rFonts w:ascii="仿宋" w:eastAsia="仿宋" w:hAnsi="仿宋" w:cs="仿宋" w:hint="eastAsia"/>
                <w:bCs/>
                <w:szCs w:val="21"/>
              </w:rPr>
              <w:t>1</w:t>
            </w:r>
            <w:r>
              <w:rPr>
                <w:rFonts w:ascii="仿宋" w:eastAsia="仿宋" w:hAnsi="仿宋" w:cs="仿宋" w:hint="eastAsia"/>
                <w:bCs/>
                <w:szCs w:val="21"/>
              </w:rPr>
              <w:t>。</w:t>
            </w:r>
          </w:p>
        </w:tc>
      </w:tr>
      <w:tr w:rsidR="00F3668D">
        <w:trPr>
          <w:trHeight w:val="343"/>
        </w:trPr>
        <w:tc>
          <w:tcPr>
            <w:tcW w:w="1381" w:type="dxa"/>
            <w:vAlign w:val="center"/>
          </w:tcPr>
          <w:p w:rsidR="00F3668D" w:rsidRDefault="004A1195">
            <w:pPr>
              <w:spacing w:line="260" w:lineRule="exact"/>
              <w:jc w:val="center"/>
              <w:rPr>
                <w:rFonts w:ascii="仿宋" w:eastAsia="仿宋" w:hAnsi="仿宋" w:cs="仿宋"/>
              </w:rPr>
            </w:pPr>
            <w:r>
              <w:rPr>
                <w:rFonts w:ascii="仿宋" w:eastAsia="仿宋" w:hAnsi="仿宋" w:cs="仿宋" w:hint="eastAsia"/>
              </w:rPr>
              <w:t>5</w:t>
            </w:r>
          </w:p>
        </w:tc>
        <w:tc>
          <w:tcPr>
            <w:tcW w:w="8622" w:type="dxa"/>
          </w:tcPr>
          <w:p w:rsidR="00F3668D" w:rsidRDefault="004A1195">
            <w:pPr>
              <w:spacing w:line="276" w:lineRule="auto"/>
              <w:rPr>
                <w:rFonts w:ascii="仿宋" w:eastAsia="仿宋" w:hAnsi="仿宋" w:cs="仿宋"/>
                <w:bCs/>
                <w:szCs w:val="21"/>
              </w:rPr>
            </w:pPr>
            <w:r>
              <w:rPr>
                <w:rFonts w:ascii="仿宋" w:eastAsia="仿宋" w:hAnsi="仿宋" w:cs="仿宋" w:hint="eastAsia"/>
                <w:bCs/>
                <w:szCs w:val="21"/>
              </w:rPr>
              <w:t>光斑大小</w:t>
            </w:r>
            <w:r>
              <w:rPr>
                <w:rFonts w:ascii="仿宋" w:eastAsia="仿宋" w:hAnsi="仿宋" w:cs="仿宋" w:hint="eastAsia"/>
                <w:bCs/>
                <w:szCs w:val="21"/>
              </w:rPr>
              <w:t>(mm)</w:t>
            </w:r>
            <w:r>
              <w:rPr>
                <w:rFonts w:ascii="仿宋" w:eastAsia="仿宋" w:hAnsi="仿宋" w:cs="仿宋" w:hint="eastAsia"/>
                <w:bCs/>
                <w:szCs w:val="21"/>
              </w:rPr>
              <w:t>：≥</w:t>
            </w:r>
            <w:r>
              <w:rPr>
                <w:rFonts w:ascii="仿宋" w:eastAsia="仿宋" w:hAnsi="仿宋" w:cs="仿宋" w:hint="eastAsia"/>
                <w:bCs/>
                <w:szCs w:val="21"/>
              </w:rPr>
              <w:t>8x15</w:t>
            </w:r>
            <w:r>
              <w:rPr>
                <w:rFonts w:ascii="仿宋" w:eastAsia="仿宋" w:hAnsi="仿宋" w:cs="仿宋" w:hint="eastAsia"/>
                <w:bCs/>
                <w:szCs w:val="21"/>
              </w:rPr>
              <w:t>、≥</w:t>
            </w:r>
            <w:r>
              <w:rPr>
                <w:rFonts w:ascii="仿宋" w:eastAsia="仿宋" w:hAnsi="仿宋" w:cs="仿宋" w:hint="eastAsia"/>
                <w:bCs/>
                <w:szCs w:val="21"/>
              </w:rPr>
              <w:t>15x35</w:t>
            </w:r>
            <w:r>
              <w:rPr>
                <w:rFonts w:ascii="仿宋" w:eastAsia="仿宋" w:hAnsi="仿宋" w:cs="仿宋" w:hint="eastAsia"/>
                <w:bCs/>
                <w:szCs w:val="21"/>
              </w:rPr>
              <w:t>。</w:t>
            </w:r>
          </w:p>
        </w:tc>
      </w:tr>
      <w:tr w:rsidR="00F3668D">
        <w:trPr>
          <w:trHeight w:val="343"/>
        </w:trPr>
        <w:tc>
          <w:tcPr>
            <w:tcW w:w="1381" w:type="dxa"/>
            <w:vAlign w:val="center"/>
          </w:tcPr>
          <w:p w:rsidR="00F3668D" w:rsidRDefault="004A1195">
            <w:pPr>
              <w:spacing w:line="260" w:lineRule="exact"/>
              <w:jc w:val="center"/>
              <w:rPr>
                <w:rFonts w:ascii="仿宋" w:eastAsia="仿宋" w:hAnsi="仿宋" w:cs="仿宋"/>
              </w:rPr>
            </w:pPr>
            <w:r>
              <w:rPr>
                <w:rFonts w:ascii="仿宋" w:eastAsia="仿宋" w:hAnsi="仿宋" w:cs="仿宋" w:hint="eastAsia"/>
              </w:rPr>
              <w:t>6</w:t>
            </w:r>
          </w:p>
        </w:tc>
        <w:tc>
          <w:tcPr>
            <w:tcW w:w="8622" w:type="dxa"/>
          </w:tcPr>
          <w:p w:rsidR="00F3668D" w:rsidRDefault="004A1195">
            <w:pPr>
              <w:spacing w:line="276" w:lineRule="auto"/>
              <w:rPr>
                <w:rFonts w:ascii="仿宋" w:eastAsia="仿宋" w:hAnsi="仿宋" w:cs="仿宋"/>
                <w:bCs/>
                <w:szCs w:val="21"/>
              </w:rPr>
            </w:pPr>
            <w:r>
              <w:rPr>
                <w:rFonts w:ascii="仿宋" w:eastAsia="仿宋" w:hAnsi="仿宋" w:cs="仿宋" w:hint="eastAsia"/>
                <w:bCs/>
                <w:szCs w:val="21"/>
              </w:rPr>
              <w:t>脉冲宽度</w:t>
            </w:r>
            <w:r>
              <w:rPr>
                <w:rFonts w:ascii="仿宋" w:eastAsia="仿宋" w:hAnsi="仿宋" w:cs="仿宋" w:hint="eastAsia"/>
                <w:bCs/>
                <w:szCs w:val="21"/>
              </w:rPr>
              <w:t>(ms):3-100</w:t>
            </w:r>
            <w:r>
              <w:rPr>
                <w:rFonts w:ascii="仿宋" w:eastAsia="仿宋" w:hAnsi="仿宋" w:cs="仿宋" w:hint="eastAsia"/>
                <w:bCs/>
                <w:szCs w:val="21"/>
              </w:rPr>
              <w:t>，</w:t>
            </w:r>
            <w:r>
              <w:rPr>
                <w:rFonts w:ascii="仿宋" w:eastAsia="仿宋" w:hAnsi="仿宋" w:cs="仿宋" w:hint="eastAsia"/>
                <w:bCs/>
                <w:szCs w:val="21"/>
              </w:rPr>
              <w:t xml:space="preserve"> </w:t>
            </w:r>
            <w:r>
              <w:rPr>
                <w:rFonts w:ascii="仿宋" w:eastAsia="仿宋" w:hAnsi="仿宋" w:cs="仿宋" w:hint="eastAsia"/>
                <w:bCs/>
                <w:szCs w:val="21"/>
              </w:rPr>
              <w:t>步进增量</w:t>
            </w:r>
            <w:r>
              <w:rPr>
                <w:rFonts w:ascii="仿宋" w:eastAsia="仿宋" w:hAnsi="仿宋" w:cs="仿宋" w:hint="eastAsia"/>
                <w:bCs/>
                <w:szCs w:val="21"/>
              </w:rPr>
              <w:t>0.5</w:t>
            </w:r>
            <w:r>
              <w:rPr>
                <w:rFonts w:ascii="仿宋" w:eastAsia="仿宋" w:hAnsi="仿宋" w:cs="仿宋" w:hint="eastAsia"/>
                <w:bCs/>
                <w:szCs w:val="21"/>
              </w:rPr>
              <w:t>，允差</w:t>
            </w:r>
            <w:r>
              <w:rPr>
                <w:rFonts w:ascii="仿宋" w:eastAsia="仿宋" w:hAnsi="仿宋" w:cs="仿宋" w:hint="eastAsia"/>
                <w:bCs/>
                <w:szCs w:val="21"/>
              </w:rPr>
              <w:t>+15%</w:t>
            </w:r>
            <w:r>
              <w:rPr>
                <w:rFonts w:ascii="仿宋" w:eastAsia="仿宋" w:hAnsi="仿宋" w:cs="仿宋" w:hint="eastAsia"/>
                <w:bCs/>
                <w:szCs w:val="21"/>
              </w:rPr>
              <w:t>。</w:t>
            </w:r>
          </w:p>
        </w:tc>
      </w:tr>
      <w:tr w:rsidR="00F3668D">
        <w:trPr>
          <w:trHeight w:val="343"/>
        </w:trPr>
        <w:tc>
          <w:tcPr>
            <w:tcW w:w="1381" w:type="dxa"/>
            <w:vAlign w:val="center"/>
          </w:tcPr>
          <w:p w:rsidR="00F3668D" w:rsidRDefault="004A1195">
            <w:pPr>
              <w:spacing w:line="260" w:lineRule="exact"/>
              <w:jc w:val="center"/>
              <w:rPr>
                <w:rFonts w:ascii="仿宋" w:eastAsia="仿宋" w:hAnsi="仿宋" w:cs="仿宋"/>
                <w:szCs w:val="21"/>
              </w:rPr>
            </w:pPr>
            <w:r>
              <w:rPr>
                <w:rFonts w:ascii="仿宋" w:eastAsia="仿宋" w:hAnsi="仿宋" w:cs="仿宋" w:hint="eastAsia"/>
                <w:szCs w:val="21"/>
              </w:rPr>
              <w:t>7</w:t>
            </w:r>
          </w:p>
        </w:tc>
        <w:tc>
          <w:tcPr>
            <w:tcW w:w="8622" w:type="dxa"/>
          </w:tcPr>
          <w:p w:rsidR="00F3668D" w:rsidRDefault="004A1195">
            <w:pPr>
              <w:spacing w:line="276" w:lineRule="auto"/>
              <w:rPr>
                <w:rFonts w:ascii="仿宋" w:eastAsia="仿宋" w:hAnsi="仿宋" w:cs="仿宋"/>
                <w:bCs/>
                <w:szCs w:val="21"/>
              </w:rPr>
            </w:pPr>
            <w:r>
              <w:rPr>
                <w:rFonts w:ascii="仿宋" w:eastAsia="仿宋" w:hAnsi="仿宋" w:cs="仿宋" w:hint="eastAsia"/>
                <w:bCs/>
                <w:szCs w:val="21"/>
              </w:rPr>
              <w:t>脉冲延迟</w:t>
            </w:r>
            <w:r>
              <w:rPr>
                <w:rFonts w:ascii="仿宋" w:eastAsia="仿宋" w:hAnsi="仿宋" w:cs="仿宋" w:hint="eastAsia"/>
                <w:bCs/>
                <w:szCs w:val="21"/>
              </w:rPr>
              <w:t xml:space="preserve">(ms) </w:t>
            </w:r>
            <w:r>
              <w:rPr>
                <w:rFonts w:ascii="仿宋" w:eastAsia="仿宋" w:hAnsi="仿宋" w:cs="仿宋" w:hint="eastAsia"/>
                <w:bCs/>
                <w:szCs w:val="21"/>
              </w:rPr>
              <w:t>：</w:t>
            </w:r>
            <w:r>
              <w:rPr>
                <w:rFonts w:ascii="仿宋" w:eastAsia="仿宋" w:hAnsi="仿宋" w:cs="仿宋" w:hint="eastAsia"/>
                <w:bCs/>
                <w:szCs w:val="21"/>
              </w:rPr>
              <w:t xml:space="preserve">1-120, </w:t>
            </w:r>
            <w:r>
              <w:rPr>
                <w:rFonts w:ascii="仿宋" w:eastAsia="仿宋" w:hAnsi="仿宋" w:cs="仿宋" w:hint="eastAsia"/>
                <w:bCs/>
                <w:szCs w:val="21"/>
              </w:rPr>
              <w:t>步进增量</w:t>
            </w:r>
            <w:r>
              <w:rPr>
                <w:rFonts w:ascii="仿宋" w:eastAsia="仿宋" w:hAnsi="仿宋" w:cs="仿宋" w:hint="eastAsia"/>
                <w:bCs/>
                <w:szCs w:val="21"/>
              </w:rPr>
              <w:t>5,</w:t>
            </w:r>
            <w:r>
              <w:rPr>
                <w:rFonts w:ascii="仿宋" w:eastAsia="仿宋" w:hAnsi="仿宋" w:cs="仿宋" w:hint="eastAsia"/>
                <w:bCs/>
                <w:szCs w:val="21"/>
              </w:rPr>
              <w:t>允差</w:t>
            </w:r>
            <w:r>
              <w:rPr>
                <w:rFonts w:ascii="仿宋" w:eastAsia="仿宋" w:hAnsi="仿宋" w:cs="仿宋" w:hint="eastAsia"/>
                <w:bCs/>
                <w:szCs w:val="21"/>
              </w:rPr>
              <w:t>+15%</w:t>
            </w:r>
            <w:r>
              <w:rPr>
                <w:rFonts w:ascii="仿宋" w:eastAsia="仿宋" w:hAnsi="仿宋" w:cs="仿宋" w:hint="eastAsia"/>
                <w:bCs/>
                <w:szCs w:val="21"/>
              </w:rPr>
              <w:t>。</w:t>
            </w:r>
          </w:p>
        </w:tc>
      </w:tr>
      <w:tr w:rsidR="00F3668D">
        <w:trPr>
          <w:trHeight w:val="343"/>
        </w:trPr>
        <w:tc>
          <w:tcPr>
            <w:tcW w:w="1381" w:type="dxa"/>
            <w:vAlign w:val="center"/>
          </w:tcPr>
          <w:p w:rsidR="00F3668D" w:rsidRDefault="004A1195">
            <w:pPr>
              <w:spacing w:line="260" w:lineRule="exact"/>
              <w:jc w:val="center"/>
              <w:rPr>
                <w:rFonts w:ascii="仿宋" w:eastAsia="仿宋" w:hAnsi="仿宋" w:cs="仿宋"/>
                <w:szCs w:val="21"/>
              </w:rPr>
            </w:pPr>
            <w:r>
              <w:rPr>
                <w:rFonts w:ascii="仿宋" w:eastAsia="仿宋" w:hAnsi="仿宋" w:cs="仿宋" w:hint="eastAsia"/>
                <w:szCs w:val="21"/>
              </w:rPr>
              <w:t>8</w:t>
            </w:r>
          </w:p>
        </w:tc>
        <w:tc>
          <w:tcPr>
            <w:tcW w:w="8622" w:type="dxa"/>
          </w:tcPr>
          <w:p w:rsidR="00F3668D" w:rsidRDefault="004A1195">
            <w:pPr>
              <w:spacing w:line="276" w:lineRule="auto"/>
              <w:rPr>
                <w:rFonts w:ascii="仿宋" w:eastAsia="仿宋" w:hAnsi="仿宋" w:cs="仿宋"/>
                <w:bCs/>
                <w:szCs w:val="21"/>
              </w:rPr>
            </w:pPr>
            <w:r>
              <w:rPr>
                <w:rFonts w:ascii="仿宋" w:eastAsia="仿宋" w:hAnsi="仿宋" w:cs="仿宋" w:hint="eastAsia"/>
                <w:bCs/>
                <w:szCs w:val="21"/>
              </w:rPr>
              <w:t>脉冲重复频率</w:t>
            </w:r>
            <w:r>
              <w:rPr>
                <w:rFonts w:ascii="仿宋" w:eastAsia="仿宋" w:hAnsi="仿宋" w:cs="仿宋" w:hint="eastAsia"/>
                <w:bCs/>
                <w:szCs w:val="21"/>
              </w:rPr>
              <w:t xml:space="preserve">(Hz) </w:t>
            </w:r>
            <w:r>
              <w:rPr>
                <w:rFonts w:ascii="仿宋" w:eastAsia="仿宋" w:hAnsi="仿宋" w:cs="仿宋" w:hint="eastAsia"/>
                <w:bCs/>
                <w:szCs w:val="21"/>
              </w:rPr>
              <w:t>：最大</w:t>
            </w:r>
            <w:r>
              <w:rPr>
                <w:rFonts w:ascii="仿宋" w:eastAsia="仿宋" w:hAnsi="仿宋" w:cs="仿宋" w:hint="eastAsia"/>
                <w:bCs/>
                <w:szCs w:val="21"/>
              </w:rPr>
              <w:t>1Hz</w:t>
            </w:r>
            <w:r>
              <w:rPr>
                <w:rFonts w:ascii="仿宋" w:eastAsia="仿宋" w:hAnsi="仿宋" w:cs="仿宋" w:hint="eastAsia"/>
                <w:bCs/>
                <w:szCs w:val="21"/>
              </w:rPr>
              <w:t>，允差</w:t>
            </w:r>
            <w:r>
              <w:rPr>
                <w:rFonts w:ascii="仿宋" w:eastAsia="仿宋" w:hAnsi="仿宋" w:cs="仿宋" w:hint="eastAsia"/>
                <w:bCs/>
                <w:szCs w:val="21"/>
              </w:rPr>
              <w:t>+15%</w:t>
            </w:r>
            <w:r>
              <w:rPr>
                <w:rFonts w:ascii="仿宋" w:eastAsia="仿宋" w:hAnsi="仿宋" w:cs="仿宋" w:hint="eastAsia"/>
                <w:bCs/>
                <w:szCs w:val="21"/>
              </w:rPr>
              <w:t>。</w:t>
            </w:r>
          </w:p>
        </w:tc>
      </w:tr>
    </w:tbl>
    <w:p w:rsidR="00F3668D" w:rsidRDefault="00F3668D">
      <w:pPr>
        <w:spacing w:line="0" w:lineRule="atLeast"/>
        <w:rPr>
          <w:b/>
          <w:szCs w:val="21"/>
        </w:rPr>
      </w:pPr>
    </w:p>
    <w:p w:rsidR="00F3668D" w:rsidRDefault="00F3668D">
      <w:pPr>
        <w:pStyle w:val="13"/>
        <w:spacing w:before="120" w:after="120" w:line="0" w:lineRule="atLeast"/>
        <w:jc w:val="both"/>
        <w:rPr>
          <w:rFonts w:ascii="仿宋_GB2312" w:eastAsia="仿宋_GB2312" w:hAnsi="仿宋_GB2312" w:cs="仿宋_GB2312"/>
          <w:sz w:val="24"/>
          <w:szCs w:val="24"/>
        </w:rPr>
      </w:pPr>
      <w:bookmarkStart w:id="17" w:name="_Toc357617303"/>
      <w:bookmarkStart w:id="18" w:name="_Toc392486808"/>
      <w:bookmarkStart w:id="19" w:name="_Toc358997690"/>
      <w:bookmarkStart w:id="20" w:name="_Toc16494520"/>
    </w:p>
    <w:p w:rsidR="00F3668D" w:rsidRDefault="004A1195">
      <w:pPr>
        <w:pStyle w:val="13"/>
        <w:spacing w:before="120" w:after="120" w:line="0" w:lineRule="atLeast"/>
        <w:rPr>
          <w:rFonts w:ascii="仿宋_GB2312" w:eastAsia="仿宋_GB2312" w:hAnsi="仿宋_GB2312" w:cs="仿宋_GB2312"/>
        </w:rPr>
      </w:pPr>
      <w:r>
        <w:rPr>
          <w:rFonts w:ascii="仿宋_GB2312" w:eastAsia="仿宋_GB2312" w:hAnsi="仿宋_GB2312" w:cs="仿宋_GB2312" w:hint="eastAsia"/>
        </w:rPr>
        <w:t>第三节</w:t>
      </w:r>
      <w:r>
        <w:rPr>
          <w:rFonts w:ascii="仿宋_GB2312" w:eastAsia="仿宋_GB2312" w:hAnsi="仿宋_GB2312" w:cs="仿宋_GB2312" w:hint="eastAsia"/>
        </w:rPr>
        <w:t xml:space="preserve">  </w:t>
      </w:r>
      <w:r>
        <w:rPr>
          <w:rFonts w:ascii="仿宋_GB2312" w:eastAsia="仿宋_GB2312" w:hAnsi="仿宋_GB2312" w:cs="仿宋_GB2312" w:hint="eastAsia"/>
        </w:rPr>
        <w:t>报价文件否决性条款规定</w:t>
      </w:r>
      <w:bookmarkEnd w:id="17"/>
      <w:bookmarkEnd w:id="18"/>
      <w:bookmarkEnd w:id="19"/>
      <w:bookmarkEnd w:id="20"/>
    </w:p>
    <w:p w:rsidR="00F3668D" w:rsidRDefault="00F3668D">
      <w:pPr>
        <w:spacing w:line="360" w:lineRule="auto"/>
        <w:ind w:left="441"/>
        <w:rPr>
          <w:rFonts w:ascii="仿宋_GB2312" w:eastAsia="仿宋_GB2312" w:hAnsi="仿宋_GB2312" w:cs="仿宋_GB2312"/>
          <w:b/>
          <w:sz w:val="24"/>
        </w:rPr>
      </w:pPr>
    </w:p>
    <w:p w:rsidR="00F3668D" w:rsidRDefault="004A1195">
      <w:pPr>
        <w:spacing w:line="360" w:lineRule="auto"/>
        <w:ind w:firstLineChars="183" w:firstLine="441"/>
        <w:rPr>
          <w:rFonts w:ascii="仿宋_GB2312" w:eastAsia="仿宋_GB2312" w:hAnsi="仿宋_GB2312" w:cs="仿宋_GB2312"/>
          <w:b/>
          <w:sz w:val="24"/>
        </w:rPr>
      </w:pPr>
      <w:r>
        <w:rPr>
          <w:rFonts w:ascii="仿宋_GB2312" w:eastAsia="仿宋_GB2312" w:hAnsi="仿宋_GB2312" w:cs="仿宋_GB2312" w:hint="eastAsia"/>
          <w:b/>
          <w:sz w:val="24"/>
        </w:rPr>
        <w:t>一、报价文件有下列情形之一的，采购人不予受理：</w:t>
      </w:r>
    </w:p>
    <w:p w:rsidR="00F3668D" w:rsidRDefault="004A1195">
      <w:pPr>
        <w:spacing w:line="360" w:lineRule="auto"/>
        <w:ind w:firstLineChars="183" w:firstLine="439"/>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、逾期未提交报价文件的；</w:t>
      </w:r>
    </w:p>
    <w:p w:rsidR="00F3668D" w:rsidRDefault="004A1195">
      <w:pPr>
        <w:spacing w:line="360" w:lineRule="auto"/>
        <w:ind w:firstLineChars="183" w:firstLine="441"/>
        <w:rPr>
          <w:rFonts w:ascii="仿宋_GB2312" w:eastAsia="仿宋_GB2312" w:hAnsi="仿宋_GB2312" w:cs="仿宋_GB2312"/>
          <w:b/>
          <w:sz w:val="24"/>
        </w:rPr>
      </w:pPr>
      <w:r>
        <w:rPr>
          <w:rFonts w:ascii="仿宋_GB2312" w:eastAsia="仿宋_GB2312" w:hAnsi="仿宋_GB2312" w:cs="仿宋_GB2312" w:hint="eastAsia"/>
          <w:b/>
          <w:sz w:val="24"/>
        </w:rPr>
        <w:t>二、报价文件有下列情形之一的，按无效标处理：</w:t>
      </w:r>
    </w:p>
    <w:p w:rsidR="00F3668D" w:rsidRDefault="004A1195">
      <w:pPr>
        <w:spacing w:line="360" w:lineRule="auto"/>
        <w:ind w:firstLineChars="183" w:firstLine="439"/>
        <w:rPr>
          <w:rFonts w:ascii="仿宋_GB2312" w:eastAsia="仿宋_GB2312" w:hAnsi="仿宋_GB2312" w:cs="仿宋_GB2312"/>
          <w:sz w:val="24"/>
        </w:rPr>
      </w:pPr>
      <w:r>
        <w:rPr>
          <w:rFonts w:ascii="仿宋_GB2312" w:eastAsia="仿宋_GB2312" w:hAnsi="仿宋_GB2312" w:cs="仿宋_GB2312" w:hint="eastAsia"/>
          <w:sz w:val="24"/>
        </w:rPr>
        <w:t>1</w:t>
      </w:r>
      <w:r>
        <w:rPr>
          <w:rFonts w:ascii="仿宋_GB2312" w:eastAsia="仿宋_GB2312" w:hAnsi="仿宋_GB2312" w:cs="仿宋_GB2312" w:hint="eastAsia"/>
          <w:sz w:val="24"/>
        </w:rPr>
        <w:t>、未按竞价文件的规定加盖供应商公章的；或未经法定代表人或其委托代理人签字的；或由委托代理人签字但未随报价文件一起提供有效的“法定代表人授权书”原件的；</w:t>
      </w:r>
    </w:p>
    <w:p w:rsidR="00F3668D" w:rsidRDefault="004A1195">
      <w:pPr>
        <w:spacing w:line="360" w:lineRule="auto"/>
        <w:ind w:firstLineChars="183" w:firstLine="439"/>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、供应商资格条件不符合竞价文件要求或提供资料不全的；</w:t>
      </w:r>
    </w:p>
    <w:p w:rsidR="00F3668D" w:rsidRDefault="004A1195">
      <w:pPr>
        <w:spacing w:line="360" w:lineRule="auto"/>
        <w:ind w:firstLineChars="183" w:firstLine="439"/>
        <w:rPr>
          <w:rFonts w:ascii="仿宋_GB2312" w:eastAsia="仿宋_GB2312" w:hAnsi="仿宋_GB2312" w:cs="仿宋_GB2312"/>
          <w:sz w:val="24"/>
        </w:rPr>
      </w:pPr>
      <w:r>
        <w:rPr>
          <w:rFonts w:ascii="仿宋_GB2312" w:eastAsia="仿宋_GB2312" w:hAnsi="仿宋_GB2312" w:cs="仿宋_GB2312" w:hint="eastAsia"/>
          <w:sz w:val="24"/>
        </w:rPr>
        <w:t>3</w:t>
      </w:r>
      <w:r>
        <w:rPr>
          <w:rFonts w:ascii="仿宋_GB2312" w:eastAsia="仿宋_GB2312" w:hAnsi="仿宋_GB2312" w:cs="仿宋_GB2312" w:hint="eastAsia"/>
          <w:sz w:val="24"/>
        </w:rPr>
        <w:t>、报价文件中承诺的有效期短于竞价文件规定的；</w:t>
      </w:r>
    </w:p>
    <w:p w:rsidR="00F3668D" w:rsidRDefault="004A1195">
      <w:pPr>
        <w:spacing w:line="360" w:lineRule="auto"/>
        <w:ind w:firstLineChars="183" w:firstLine="439"/>
        <w:rPr>
          <w:rFonts w:ascii="仿宋_GB2312" w:eastAsia="仿宋_GB2312" w:hAnsi="仿宋_GB2312" w:cs="仿宋_GB2312"/>
          <w:sz w:val="24"/>
        </w:rPr>
      </w:pPr>
      <w:r>
        <w:rPr>
          <w:rFonts w:ascii="仿宋_GB2312" w:eastAsia="仿宋_GB2312" w:hAnsi="仿宋_GB2312" w:cs="仿宋_GB2312" w:hint="eastAsia"/>
          <w:sz w:val="24"/>
        </w:rPr>
        <w:t>4</w:t>
      </w:r>
      <w:r>
        <w:rPr>
          <w:rFonts w:ascii="仿宋_GB2312" w:eastAsia="仿宋_GB2312" w:hAnsi="仿宋_GB2312" w:cs="仿宋_GB2312" w:hint="eastAsia"/>
          <w:sz w:val="24"/>
        </w:rPr>
        <w:t>、报价文件未按照要求签字、盖章的；</w:t>
      </w:r>
    </w:p>
    <w:p w:rsidR="00F3668D" w:rsidRDefault="004A1195">
      <w:pPr>
        <w:spacing w:line="360" w:lineRule="auto"/>
        <w:ind w:firstLineChars="183" w:firstLine="439"/>
        <w:rPr>
          <w:rFonts w:ascii="仿宋_GB2312" w:eastAsia="仿宋_GB2312" w:hAnsi="仿宋_GB2312" w:cs="仿宋_GB2312"/>
          <w:sz w:val="24"/>
        </w:rPr>
      </w:pPr>
      <w:r>
        <w:rPr>
          <w:rFonts w:ascii="仿宋_GB2312" w:eastAsia="仿宋_GB2312" w:hAnsi="仿宋_GB2312" w:cs="仿宋_GB2312" w:hint="eastAsia"/>
          <w:sz w:val="24"/>
        </w:rPr>
        <w:t>5</w:t>
      </w:r>
      <w:r>
        <w:rPr>
          <w:rFonts w:ascii="仿宋_GB2312" w:eastAsia="仿宋_GB2312" w:hAnsi="仿宋_GB2312" w:cs="仿宋_GB2312" w:hint="eastAsia"/>
          <w:sz w:val="24"/>
        </w:rPr>
        <w:t>、供应商递交两份或多份内容不同的报价文件，或在一份报价文件中对同一项目报有两个或多个报价，且未声明哪一个为最终报价的，按竞价文件规定提交备选方案的除外。</w:t>
      </w:r>
    </w:p>
    <w:p w:rsidR="00F3668D" w:rsidRDefault="004A1195">
      <w:pPr>
        <w:spacing w:line="360" w:lineRule="auto"/>
        <w:ind w:firstLineChars="183" w:firstLine="439"/>
        <w:rPr>
          <w:rFonts w:ascii="仿宋_GB2312" w:eastAsia="仿宋_GB2312" w:hAnsi="仿宋_GB2312" w:cs="仿宋_GB2312"/>
          <w:sz w:val="24"/>
        </w:rPr>
      </w:pPr>
      <w:r>
        <w:rPr>
          <w:rFonts w:ascii="仿宋_GB2312" w:eastAsia="仿宋_GB2312" w:hAnsi="仿宋_GB2312" w:cs="仿宋_GB2312" w:hint="eastAsia"/>
          <w:sz w:val="24"/>
        </w:rPr>
        <w:t>6</w:t>
      </w:r>
      <w:r>
        <w:rPr>
          <w:rFonts w:ascii="仿宋_GB2312" w:eastAsia="仿宋_GB2312" w:hAnsi="仿宋_GB2312" w:cs="仿宋_GB2312" w:hint="eastAsia"/>
          <w:sz w:val="24"/>
        </w:rPr>
        <w:t>、供应商以他人的名义投标或出现下列串通投标、弄虚作假投标嫌</w:t>
      </w:r>
      <w:r>
        <w:rPr>
          <w:rFonts w:ascii="仿宋_GB2312" w:eastAsia="仿宋_GB2312" w:hAnsi="仿宋_GB2312" w:cs="仿宋_GB2312" w:hint="eastAsia"/>
          <w:sz w:val="24"/>
        </w:rPr>
        <w:t>疑的：</w:t>
      </w:r>
    </w:p>
    <w:p w:rsidR="00F3668D" w:rsidRDefault="004A1195">
      <w:pPr>
        <w:spacing w:line="360" w:lineRule="auto"/>
        <w:ind w:firstLineChars="183" w:firstLine="439"/>
        <w:rPr>
          <w:rFonts w:ascii="仿宋_GB2312" w:eastAsia="仿宋_GB2312" w:hAnsi="仿宋_GB2312" w:cs="仿宋_GB2312"/>
          <w:sz w:val="24"/>
        </w:rPr>
      </w:pPr>
      <w:r>
        <w:rPr>
          <w:rFonts w:ascii="仿宋_GB2312" w:eastAsia="仿宋_GB2312" w:hAnsi="仿宋_GB2312" w:cs="仿宋_GB2312" w:hint="eastAsia"/>
          <w:sz w:val="24"/>
        </w:rPr>
        <w:t>①不同供应商的报价文件内容存在非正常一致；</w:t>
      </w:r>
    </w:p>
    <w:p w:rsidR="00F3668D" w:rsidRDefault="004A1195">
      <w:pPr>
        <w:spacing w:line="360" w:lineRule="auto"/>
        <w:ind w:firstLineChars="183" w:firstLine="439"/>
        <w:rPr>
          <w:rFonts w:ascii="仿宋_GB2312" w:eastAsia="仿宋_GB2312" w:hAnsi="仿宋_GB2312" w:cs="仿宋_GB2312"/>
          <w:sz w:val="24"/>
        </w:rPr>
      </w:pPr>
      <w:r>
        <w:rPr>
          <w:rFonts w:ascii="仿宋_GB2312" w:eastAsia="仿宋_GB2312" w:hAnsi="仿宋_GB2312" w:cs="仿宋_GB2312" w:hint="eastAsia"/>
          <w:sz w:val="24"/>
        </w:rPr>
        <w:t>②不同供应商的报价文件载明的项目管理班子成员出现同一人的；</w:t>
      </w:r>
    </w:p>
    <w:p w:rsidR="00F3668D" w:rsidRDefault="004A1195">
      <w:pPr>
        <w:spacing w:line="360" w:lineRule="auto"/>
        <w:ind w:firstLineChars="183" w:firstLine="439"/>
        <w:rPr>
          <w:rFonts w:ascii="仿宋_GB2312" w:eastAsia="仿宋_GB2312" w:hAnsi="仿宋_GB2312" w:cs="仿宋_GB2312"/>
          <w:sz w:val="24"/>
        </w:rPr>
      </w:pPr>
      <w:r>
        <w:rPr>
          <w:rFonts w:ascii="仿宋_GB2312" w:eastAsia="仿宋_GB2312" w:hAnsi="仿宋_GB2312" w:cs="仿宋_GB2312" w:hint="eastAsia"/>
          <w:sz w:val="24"/>
        </w:rPr>
        <w:t>③不同供应商的报价文件相互混装的。</w:t>
      </w:r>
    </w:p>
    <w:p w:rsidR="00F3668D" w:rsidRDefault="004A1195">
      <w:pPr>
        <w:spacing w:line="360" w:lineRule="auto"/>
        <w:ind w:firstLineChars="183" w:firstLine="439"/>
        <w:rPr>
          <w:rFonts w:ascii="仿宋_GB2312" w:eastAsia="仿宋_GB2312" w:hAnsi="仿宋_GB2312" w:cs="仿宋_GB2312"/>
          <w:sz w:val="24"/>
        </w:rPr>
      </w:pPr>
      <w:r>
        <w:rPr>
          <w:rFonts w:ascii="仿宋_GB2312" w:eastAsia="仿宋_GB2312" w:hAnsi="仿宋_GB2312" w:cs="仿宋_GB2312" w:hint="eastAsia"/>
          <w:sz w:val="24"/>
        </w:rPr>
        <w:t>7</w:t>
      </w:r>
      <w:r>
        <w:rPr>
          <w:rFonts w:ascii="仿宋_GB2312" w:eastAsia="仿宋_GB2312" w:hAnsi="仿宋_GB2312" w:cs="仿宋_GB2312" w:hint="eastAsia"/>
          <w:sz w:val="24"/>
        </w:rPr>
        <w:t>、供应商拒不按照要求对报价文件进行澄清、说明、补正的；评标委员会根据竞价文件的规定对报价文件的计算错误进行修正，供应商不接受修正后的报价报价的；</w:t>
      </w:r>
    </w:p>
    <w:p w:rsidR="00F3668D" w:rsidRDefault="004A1195">
      <w:pPr>
        <w:spacing w:line="360" w:lineRule="auto"/>
        <w:ind w:firstLineChars="183" w:firstLine="439"/>
        <w:rPr>
          <w:rFonts w:ascii="仿宋_GB2312" w:eastAsia="仿宋_GB2312" w:hAnsi="仿宋_GB2312" w:cs="仿宋_GB2312"/>
          <w:sz w:val="24"/>
        </w:rPr>
      </w:pPr>
      <w:r>
        <w:rPr>
          <w:rFonts w:ascii="仿宋_GB2312" w:eastAsia="仿宋_GB2312" w:hAnsi="仿宋_GB2312" w:cs="仿宋_GB2312" w:hint="eastAsia"/>
          <w:sz w:val="24"/>
        </w:rPr>
        <w:t>7</w:t>
      </w:r>
      <w:r>
        <w:rPr>
          <w:rFonts w:ascii="仿宋_GB2312" w:eastAsia="仿宋_GB2312" w:hAnsi="仿宋_GB2312" w:cs="仿宋_GB2312" w:hint="eastAsia"/>
          <w:sz w:val="24"/>
        </w:rPr>
        <w:t>、报价文件的报价中包含了价格调整要求的报价响应；</w:t>
      </w:r>
    </w:p>
    <w:p w:rsidR="00F3668D" w:rsidRDefault="004A1195">
      <w:pPr>
        <w:spacing w:line="360" w:lineRule="auto"/>
        <w:ind w:firstLineChars="183" w:firstLine="439"/>
        <w:rPr>
          <w:rFonts w:ascii="仿宋_GB2312" w:eastAsia="仿宋_GB2312" w:hAnsi="仿宋_GB2312" w:cs="仿宋_GB2312"/>
          <w:sz w:val="24"/>
        </w:rPr>
      </w:pPr>
      <w:r>
        <w:rPr>
          <w:rFonts w:ascii="仿宋_GB2312" w:eastAsia="仿宋_GB2312" w:hAnsi="仿宋_GB2312" w:cs="仿宋_GB2312" w:hint="eastAsia"/>
          <w:sz w:val="24"/>
        </w:rPr>
        <w:t>9</w:t>
      </w:r>
      <w:r>
        <w:rPr>
          <w:rFonts w:ascii="仿宋_GB2312" w:eastAsia="仿宋_GB2312" w:hAnsi="仿宋_GB2312" w:cs="仿宋_GB2312" w:hint="eastAsia"/>
          <w:sz w:val="24"/>
        </w:rPr>
        <w:t>、报价文件只对采购内容进行部分报价的；</w:t>
      </w:r>
    </w:p>
    <w:p w:rsidR="00F3668D" w:rsidRDefault="004A1195">
      <w:pPr>
        <w:spacing w:line="360" w:lineRule="auto"/>
        <w:ind w:firstLineChars="183" w:firstLine="441"/>
        <w:rPr>
          <w:rFonts w:ascii="仿宋_GB2312" w:eastAsia="仿宋_GB2312" w:hAnsi="仿宋_GB2312" w:cs="仿宋_GB2312"/>
          <w:b/>
          <w:sz w:val="24"/>
        </w:rPr>
      </w:pPr>
      <w:r>
        <w:rPr>
          <w:rFonts w:ascii="仿宋_GB2312" w:eastAsia="仿宋_GB2312" w:hAnsi="仿宋_GB2312" w:cs="仿宋_GB2312" w:hint="eastAsia"/>
          <w:b/>
          <w:sz w:val="24"/>
        </w:rPr>
        <w:t>10</w:t>
      </w:r>
      <w:r>
        <w:rPr>
          <w:rFonts w:ascii="仿宋_GB2312" w:eastAsia="仿宋_GB2312" w:hAnsi="仿宋_GB2312" w:cs="仿宋_GB2312" w:hint="eastAsia"/>
          <w:b/>
          <w:sz w:val="24"/>
        </w:rPr>
        <w:t>、报价文件不满足竞价文件中加注星号（“★”）的实质性要求和条件要求的；</w:t>
      </w:r>
    </w:p>
    <w:p w:rsidR="00F3668D" w:rsidRDefault="004A1195">
      <w:pPr>
        <w:spacing w:line="360" w:lineRule="auto"/>
        <w:ind w:firstLineChars="183" w:firstLine="439"/>
        <w:rPr>
          <w:rFonts w:ascii="仿宋_GB2312" w:eastAsia="仿宋_GB2312" w:hAnsi="仿宋_GB2312" w:cs="仿宋_GB2312"/>
          <w:sz w:val="24"/>
        </w:rPr>
      </w:pPr>
      <w:r>
        <w:rPr>
          <w:rFonts w:ascii="仿宋_GB2312" w:eastAsia="仿宋_GB2312" w:hAnsi="仿宋_GB2312" w:cs="仿宋_GB2312" w:hint="eastAsia"/>
          <w:sz w:val="24"/>
        </w:rPr>
        <w:t>11</w:t>
      </w:r>
      <w:r>
        <w:rPr>
          <w:rFonts w:ascii="仿宋_GB2312" w:eastAsia="仿宋_GB2312" w:hAnsi="仿宋_GB2312" w:cs="仿宋_GB2312" w:hint="eastAsia"/>
          <w:sz w:val="24"/>
        </w:rPr>
        <w:t>、法定代表人为同一个人的两个及两个以上法人</w:t>
      </w:r>
      <w:r>
        <w:rPr>
          <w:rFonts w:ascii="仿宋_GB2312" w:eastAsia="仿宋_GB2312" w:hAnsi="仿宋_GB2312" w:cs="仿宋_GB2312" w:hint="eastAsia"/>
          <w:sz w:val="24"/>
        </w:rPr>
        <w:t>，母公司、全资子公司及其控股公司，在同一项目中同时参加采购活动的；</w:t>
      </w:r>
    </w:p>
    <w:p w:rsidR="00F3668D" w:rsidRDefault="004A1195">
      <w:pPr>
        <w:spacing w:line="360" w:lineRule="auto"/>
        <w:ind w:firstLineChars="183" w:firstLine="439"/>
        <w:rPr>
          <w:rFonts w:ascii="仿宋_GB2312" w:eastAsia="仿宋_GB2312" w:hAnsi="仿宋_GB2312" w:cs="仿宋_GB2312"/>
          <w:sz w:val="24"/>
        </w:rPr>
      </w:pPr>
      <w:r>
        <w:rPr>
          <w:rFonts w:ascii="仿宋_GB2312" w:eastAsia="仿宋_GB2312" w:hAnsi="仿宋_GB2312" w:cs="仿宋_GB2312" w:hint="eastAsia"/>
          <w:sz w:val="24"/>
        </w:rPr>
        <w:t>12</w:t>
      </w:r>
      <w:r>
        <w:rPr>
          <w:rFonts w:ascii="仿宋_GB2312" w:eastAsia="仿宋_GB2312" w:hAnsi="仿宋_GB2312" w:cs="仿宋_GB2312" w:hint="eastAsia"/>
          <w:sz w:val="24"/>
        </w:rPr>
        <w:t>、报价文件符合竞价文件中规定废标的其他条款的。</w:t>
      </w:r>
    </w:p>
    <w:p w:rsidR="00F3668D" w:rsidRDefault="004A1195">
      <w:pPr>
        <w:pStyle w:val="13"/>
        <w:spacing w:before="120" w:after="120"/>
        <w:rPr>
          <w:rStyle w:val="font10pt"/>
          <w:rFonts w:ascii="仿宋_GB2312" w:eastAsia="仿宋_GB2312" w:hAnsi="仿宋_GB2312" w:cs="仿宋_GB2312"/>
          <w:sz w:val="24"/>
          <w:szCs w:val="24"/>
        </w:rPr>
      </w:pPr>
      <w:bookmarkStart w:id="21" w:name="_Toc421109308"/>
      <w:r>
        <w:rPr>
          <w:rStyle w:val="font10pt"/>
        </w:rPr>
        <w:br w:type="page"/>
      </w:r>
      <w:bookmarkStart w:id="22" w:name="_Toc16494521"/>
      <w:r>
        <w:rPr>
          <w:rStyle w:val="font10pt"/>
          <w:rFonts w:ascii="仿宋_GB2312" w:eastAsia="仿宋_GB2312" w:hAnsi="仿宋_GB2312" w:cs="仿宋_GB2312" w:hint="eastAsia"/>
        </w:rPr>
        <w:t>第四节</w:t>
      </w:r>
      <w:r>
        <w:rPr>
          <w:rStyle w:val="font10pt"/>
          <w:rFonts w:ascii="仿宋_GB2312" w:eastAsia="仿宋_GB2312" w:hAnsi="仿宋_GB2312" w:cs="仿宋_GB2312" w:hint="eastAsia"/>
        </w:rPr>
        <w:t xml:space="preserve">  </w:t>
      </w:r>
      <w:r>
        <w:rPr>
          <w:rStyle w:val="font10pt"/>
          <w:rFonts w:ascii="仿宋_GB2312" w:eastAsia="仿宋_GB2312" w:hAnsi="仿宋_GB2312" w:cs="仿宋_GB2312" w:hint="eastAsia"/>
        </w:rPr>
        <w:t>成交办法</w:t>
      </w:r>
      <w:bookmarkEnd w:id="21"/>
      <w:bookmarkEnd w:id="22"/>
    </w:p>
    <w:p w:rsidR="00F3668D" w:rsidRDefault="00F3668D">
      <w:pPr>
        <w:spacing w:line="360" w:lineRule="exact"/>
        <w:ind w:firstLineChars="200" w:firstLine="482"/>
        <w:rPr>
          <w:rFonts w:ascii="仿宋_GB2312" w:eastAsia="仿宋_GB2312" w:hAnsi="仿宋_GB2312" w:cs="仿宋_GB2312"/>
          <w:b/>
          <w:sz w:val="24"/>
        </w:rPr>
      </w:pPr>
    </w:p>
    <w:p w:rsidR="00F3668D" w:rsidRDefault="004A1195">
      <w:pPr>
        <w:spacing w:line="360" w:lineRule="exact"/>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一、成交原则</w:t>
      </w:r>
    </w:p>
    <w:p w:rsidR="00F3668D" w:rsidRDefault="004A1195">
      <w:pPr>
        <w:spacing w:line="360" w:lineRule="exact"/>
        <w:ind w:firstLineChars="200" w:firstLine="480"/>
        <w:rPr>
          <w:rFonts w:ascii="仿宋_GB2312" w:eastAsia="仿宋_GB2312" w:hAnsi="仿宋_GB2312" w:cs="仿宋_GB2312"/>
          <w:b/>
          <w:sz w:val="24"/>
        </w:rPr>
      </w:pPr>
      <w:r>
        <w:rPr>
          <w:rFonts w:ascii="仿宋_GB2312" w:eastAsia="仿宋_GB2312" w:hAnsi="仿宋_GB2312" w:cs="仿宋_GB2312" w:hint="eastAsia"/>
          <w:sz w:val="24"/>
        </w:rPr>
        <w:t>本项目为二次竞价，以开标现场二次报价为本项目最终报价，在满足采购需求的前提下，以报价最低者为成交供应商。参与竞价的报价供应商不足二家的，本次公开竞价失败，采购单位将视情况重新公开竞价或采用其他采购方式。</w:t>
      </w:r>
    </w:p>
    <w:p w:rsidR="00F3668D" w:rsidRDefault="004A1195">
      <w:pPr>
        <w:spacing w:line="360" w:lineRule="exact"/>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二、竞价程序：</w:t>
      </w:r>
    </w:p>
    <w:p w:rsidR="00F3668D" w:rsidRDefault="004A1195">
      <w:pPr>
        <w:spacing w:line="360" w:lineRule="exact"/>
        <w:ind w:firstLineChars="200" w:firstLine="482"/>
        <w:rPr>
          <w:rFonts w:ascii="仿宋_GB2312" w:eastAsia="仿宋_GB2312" w:hAnsi="仿宋_GB2312" w:cs="仿宋_GB2312"/>
          <w:b/>
          <w:sz w:val="24"/>
        </w:rPr>
      </w:pPr>
      <w:r>
        <w:rPr>
          <w:rFonts w:ascii="仿宋_GB2312" w:eastAsia="仿宋_GB2312" w:hAnsi="仿宋_GB2312" w:cs="仿宋_GB2312" w:hint="eastAsia"/>
          <w:b/>
          <w:sz w:val="24"/>
        </w:rPr>
        <w:t>1</w:t>
      </w:r>
      <w:r>
        <w:rPr>
          <w:rFonts w:ascii="仿宋_GB2312" w:eastAsia="仿宋_GB2312" w:hAnsi="仿宋_GB2312" w:cs="仿宋_GB2312" w:hint="eastAsia"/>
          <w:b/>
          <w:sz w:val="24"/>
        </w:rPr>
        <w:t>、资格性和符合性检查</w:t>
      </w:r>
    </w:p>
    <w:p w:rsidR="00F3668D" w:rsidRDefault="004A1195">
      <w:pPr>
        <w:spacing w:line="360" w:lineRule="exact"/>
        <w:ind w:firstLineChars="200" w:firstLine="480"/>
        <w:rPr>
          <w:rFonts w:ascii="仿宋_GB2312" w:eastAsia="仿宋_GB2312" w:hAnsi="仿宋_GB2312" w:cs="仿宋_GB2312"/>
          <w:bCs/>
          <w:sz w:val="24"/>
        </w:rPr>
      </w:pPr>
      <w:r>
        <w:rPr>
          <w:rFonts w:ascii="仿宋_GB2312" w:eastAsia="仿宋_GB2312" w:hAnsi="仿宋_GB2312" w:cs="仿宋_GB2312" w:hint="eastAsia"/>
          <w:bCs/>
          <w:sz w:val="24"/>
        </w:rPr>
        <w:t>（</w:t>
      </w:r>
      <w:r>
        <w:rPr>
          <w:rFonts w:ascii="仿宋_GB2312" w:eastAsia="仿宋_GB2312" w:hAnsi="仿宋_GB2312" w:cs="仿宋_GB2312" w:hint="eastAsia"/>
          <w:bCs/>
          <w:sz w:val="24"/>
        </w:rPr>
        <w:t>1</w:t>
      </w:r>
      <w:r>
        <w:rPr>
          <w:rFonts w:ascii="仿宋_GB2312" w:eastAsia="仿宋_GB2312" w:hAnsi="仿宋_GB2312" w:cs="仿宋_GB2312" w:hint="eastAsia"/>
          <w:bCs/>
          <w:sz w:val="24"/>
        </w:rPr>
        <w:t>）竞价小组根据《资格性和符合性检查表》的内容和标准，进行审查。</w:t>
      </w:r>
    </w:p>
    <w:p w:rsidR="00F3668D" w:rsidRDefault="004A1195">
      <w:pPr>
        <w:spacing w:line="3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bCs/>
          <w:sz w:val="24"/>
        </w:rPr>
        <w:t>（</w:t>
      </w:r>
      <w:r>
        <w:rPr>
          <w:rFonts w:ascii="仿宋_GB2312" w:eastAsia="仿宋_GB2312" w:hAnsi="仿宋_GB2312" w:cs="仿宋_GB2312" w:hint="eastAsia"/>
          <w:bCs/>
          <w:sz w:val="24"/>
        </w:rPr>
        <w:t>2</w:t>
      </w:r>
      <w:r>
        <w:rPr>
          <w:rFonts w:ascii="仿宋_GB2312" w:eastAsia="仿宋_GB2312" w:hAnsi="仿宋_GB2312" w:cs="仿宋_GB2312" w:hint="eastAsia"/>
          <w:bCs/>
          <w:sz w:val="24"/>
        </w:rPr>
        <w:t>）资格性和符</w:t>
      </w:r>
      <w:r>
        <w:rPr>
          <w:rFonts w:ascii="仿宋_GB2312" w:eastAsia="仿宋_GB2312" w:hAnsi="仿宋_GB2312" w:cs="仿宋_GB2312" w:hint="eastAsia"/>
          <w:sz w:val="24"/>
        </w:rPr>
        <w:t>合性检查的结果是“通过”或“不通过”，只有逐条通过各项检查的供应商能进入下一阶段的评标，否则将导致其报价无效。</w:t>
      </w:r>
    </w:p>
    <w:p w:rsidR="00F3668D" w:rsidRDefault="004A1195">
      <w:pPr>
        <w:spacing w:line="360" w:lineRule="exact"/>
        <w:ind w:firstLineChars="196" w:firstLine="472"/>
        <w:rPr>
          <w:rFonts w:ascii="仿宋_GB2312" w:eastAsia="仿宋_GB2312" w:hAnsi="仿宋_GB2312" w:cs="仿宋_GB2312"/>
          <w:b/>
          <w:sz w:val="24"/>
        </w:rPr>
      </w:pPr>
      <w:r>
        <w:rPr>
          <w:rFonts w:ascii="仿宋_GB2312" w:eastAsia="仿宋_GB2312" w:hAnsi="仿宋_GB2312" w:cs="仿宋_GB2312" w:hint="eastAsia"/>
          <w:b/>
          <w:sz w:val="24"/>
        </w:rPr>
        <w:t>2</w:t>
      </w:r>
      <w:r>
        <w:rPr>
          <w:rFonts w:ascii="仿宋_GB2312" w:eastAsia="仿宋_GB2312" w:hAnsi="仿宋_GB2312" w:cs="仿宋_GB2312" w:hint="eastAsia"/>
          <w:b/>
          <w:sz w:val="24"/>
        </w:rPr>
        <w:t>、成交人的确定</w:t>
      </w:r>
    </w:p>
    <w:p w:rsidR="00F3668D" w:rsidRDefault="004A1195">
      <w:pPr>
        <w:snapToGrid w:val="0"/>
        <w:spacing w:line="3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1</w:t>
      </w:r>
      <w:r>
        <w:rPr>
          <w:rFonts w:ascii="仿宋_GB2312" w:eastAsia="仿宋_GB2312" w:hAnsi="仿宋_GB2312" w:cs="仿宋_GB2312" w:hint="eastAsia"/>
          <w:sz w:val="24"/>
        </w:rPr>
        <w:t>）竞价小组对每个通过资格性检查和符合性检查且最终报价不超过控制金额的供应商进行审查，确定满足竞价文件实质性要求、且最终报价最低的供应商为成交人，最低报价者为二人以上的，抽签决定成交者。</w:t>
      </w:r>
    </w:p>
    <w:p w:rsidR="00F3668D" w:rsidRDefault="004A1195">
      <w:pPr>
        <w:snapToGrid w:val="0"/>
        <w:spacing w:line="3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w:t>
      </w:r>
      <w:r>
        <w:rPr>
          <w:rFonts w:ascii="仿宋_GB2312" w:eastAsia="仿宋_GB2312" w:hAnsi="仿宋_GB2312" w:cs="仿宋_GB2312" w:hint="eastAsia"/>
          <w:sz w:val="24"/>
        </w:rPr>
        <w:t>2</w:t>
      </w:r>
      <w:r>
        <w:rPr>
          <w:rFonts w:ascii="仿宋_GB2312" w:eastAsia="仿宋_GB2312" w:hAnsi="仿宋_GB2312" w:cs="仿宋_GB2312" w:hint="eastAsia"/>
          <w:sz w:val="24"/>
        </w:rPr>
        <w:t>）若竞价小组认为最低报价或者某些分项报价明显不合理或者低于成本，有可能影响商品质量和不能诚信履约的，应当要求其在规定的期限内提供书面文件予以解释说明，并提交相关证明材料；否则，竞价小组可以取消该供应商的成交资格，按顺序由价格次低的供应商递补，以次类推。对是否满足实质性要求或报价是否合理或是否低于成本，谈判意见不一致时，按少数服从多数原则作出决定。</w:t>
      </w:r>
    </w:p>
    <w:p w:rsidR="00F3668D" w:rsidRDefault="004A1195">
      <w:pPr>
        <w:snapToGrid w:val="0"/>
        <w:spacing w:line="360" w:lineRule="exact"/>
        <w:ind w:firstLineChars="200" w:firstLine="482"/>
        <w:rPr>
          <w:rFonts w:ascii="仿宋_GB2312" w:eastAsia="仿宋_GB2312" w:hAnsi="仿宋_GB2312" w:cs="仿宋_GB2312"/>
          <w:b/>
          <w:bCs/>
          <w:sz w:val="24"/>
        </w:rPr>
      </w:pPr>
      <w:r>
        <w:rPr>
          <w:rFonts w:ascii="仿宋_GB2312" w:eastAsia="仿宋_GB2312" w:hAnsi="仿宋_GB2312" w:cs="仿宋_GB2312" w:hint="eastAsia"/>
          <w:b/>
          <w:bCs/>
          <w:sz w:val="24"/>
        </w:rPr>
        <w:t>三、资格性和</w:t>
      </w:r>
      <w:r>
        <w:rPr>
          <w:rFonts w:ascii="仿宋_GB2312" w:eastAsia="仿宋_GB2312" w:hAnsi="仿宋_GB2312" w:cs="仿宋_GB2312" w:hint="eastAsia"/>
          <w:b/>
          <w:sz w:val="24"/>
        </w:rPr>
        <w:t>符合性检查表</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7"/>
        <w:gridCol w:w="6237"/>
        <w:gridCol w:w="1761"/>
      </w:tblGrid>
      <w:tr w:rsidR="00F3668D">
        <w:trPr>
          <w:trHeight w:val="397"/>
          <w:jc w:val="center"/>
        </w:trPr>
        <w:tc>
          <w:tcPr>
            <w:tcW w:w="957" w:type="dxa"/>
            <w:tcBorders>
              <w:top w:val="single" w:sz="4" w:space="0" w:color="auto"/>
              <w:left w:val="single" w:sz="4" w:space="0" w:color="auto"/>
              <w:bottom w:val="single" w:sz="4" w:space="0" w:color="auto"/>
              <w:right w:val="single" w:sz="4" w:space="0" w:color="auto"/>
            </w:tcBorders>
            <w:vAlign w:val="center"/>
          </w:tcPr>
          <w:p w:rsidR="00F3668D" w:rsidRDefault="004A1195">
            <w:pPr>
              <w:jc w:val="center"/>
              <w:rPr>
                <w:rFonts w:ascii="仿宋_GB2312" w:eastAsia="仿宋_GB2312" w:hAnsi="仿宋_GB2312" w:cs="仿宋_GB2312"/>
                <w:b/>
                <w:sz w:val="24"/>
              </w:rPr>
            </w:pPr>
            <w:r>
              <w:rPr>
                <w:rFonts w:ascii="仿宋_GB2312" w:eastAsia="仿宋_GB2312" w:hAnsi="仿宋_GB2312" w:cs="仿宋_GB2312" w:hint="eastAsia"/>
                <w:b/>
                <w:sz w:val="24"/>
              </w:rPr>
              <w:t>序号</w:t>
            </w:r>
          </w:p>
        </w:tc>
        <w:tc>
          <w:tcPr>
            <w:tcW w:w="6237" w:type="dxa"/>
            <w:tcBorders>
              <w:top w:val="single" w:sz="4" w:space="0" w:color="auto"/>
              <w:left w:val="single" w:sz="4" w:space="0" w:color="auto"/>
              <w:bottom w:val="single" w:sz="4" w:space="0" w:color="auto"/>
              <w:right w:val="single" w:sz="4" w:space="0" w:color="auto"/>
            </w:tcBorders>
            <w:vAlign w:val="center"/>
          </w:tcPr>
          <w:p w:rsidR="00F3668D" w:rsidRDefault="004A1195">
            <w:pPr>
              <w:ind w:left="-828" w:firstLine="828"/>
              <w:jc w:val="center"/>
              <w:rPr>
                <w:rFonts w:ascii="仿宋_GB2312" w:eastAsia="仿宋_GB2312" w:hAnsi="仿宋_GB2312" w:cs="仿宋_GB2312"/>
                <w:b/>
                <w:sz w:val="24"/>
              </w:rPr>
            </w:pPr>
            <w:r>
              <w:rPr>
                <w:rFonts w:ascii="仿宋_GB2312" w:eastAsia="仿宋_GB2312" w:hAnsi="仿宋_GB2312" w:cs="仿宋_GB2312" w:hint="eastAsia"/>
                <w:b/>
                <w:sz w:val="24"/>
              </w:rPr>
              <w:t>评议内容</w:t>
            </w:r>
          </w:p>
        </w:tc>
        <w:tc>
          <w:tcPr>
            <w:tcW w:w="1761" w:type="dxa"/>
            <w:tcBorders>
              <w:top w:val="single" w:sz="4" w:space="0" w:color="auto"/>
              <w:left w:val="single" w:sz="4" w:space="0" w:color="auto"/>
              <w:bottom w:val="single" w:sz="4" w:space="0" w:color="auto"/>
              <w:right w:val="single" w:sz="4" w:space="0" w:color="auto"/>
            </w:tcBorders>
            <w:vAlign w:val="center"/>
          </w:tcPr>
          <w:p w:rsidR="00F3668D" w:rsidRDefault="004A1195">
            <w:pPr>
              <w:ind w:left="44" w:hanging="44"/>
              <w:jc w:val="center"/>
              <w:rPr>
                <w:rFonts w:ascii="仿宋_GB2312" w:eastAsia="仿宋_GB2312" w:hAnsi="仿宋_GB2312" w:cs="仿宋_GB2312"/>
                <w:b/>
                <w:sz w:val="24"/>
              </w:rPr>
            </w:pPr>
            <w:r>
              <w:rPr>
                <w:rFonts w:ascii="仿宋_GB2312" w:eastAsia="仿宋_GB2312" w:hAnsi="仿宋_GB2312" w:cs="仿宋_GB2312" w:hint="eastAsia"/>
                <w:b/>
                <w:sz w:val="24"/>
              </w:rPr>
              <w:t>评议结果</w:t>
            </w:r>
          </w:p>
        </w:tc>
      </w:tr>
      <w:tr w:rsidR="00F3668D">
        <w:trPr>
          <w:trHeight w:val="397"/>
          <w:jc w:val="center"/>
        </w:trPr>
        <w:tc>
          <w:tcPr>
            <w:tcW w:w="957" w:type="dxa"/>
            <w:tcBorders>
              <w:top w:val="single" w:sz="4" w:space="0" w:color="auto"/>
              <w:left w:val="single" w:sz="4" w:space="0" w:color="auto"/>
              <w:bottom w:val="single" w:sz="4" w:space="0" w:color="auto"/>
              <w:right w:val="single" w:sz="4" w:space="0" w:color="auto"/>
            </w:tcBorders>
            <w:vAlign w:val="center"/>
          </w:tcPr>
          <w:p w:rsidR="00F3668D" w:rsidRDefault="004A1195">
            <w:pPr>
              <w:ind w:left="57"/>
              <w:jc w:val="center"/>
              <w:rPr>
                <w:rFonts w:ascii="仿宋_GB2312" w:eastAsia="仿宋_GB2312" w:hAnsi="仿宋_GB2312" w:cs="仿宋_GB2312"/>
                <w:sz w:val="24"/>
              </w:rPr>
            </w:pPr>
            <w:r>
              <w:rPr>
                <w:rFonts w:ascii="仿宋_GB2312" w:eastAsia="仿宋_GB2312" w:hAnsi="仿宋_GB2312" w:cs="仿宋_GB2312" w:hint="eastAsia"/>
                <w:sz w:val="24"/>
              </w:rPr>
              <w:t>资格性审查</w:t>
            </w:r>
          </w:p>
        </w:tc>
        <w:tc>
          <w:tcPr>
            <w:tcW w:w="6237" w:type="dxa"/>
            <w:tcBorders>
              <w:top w:val="single" w:sz="4" w:space="0" w:color="auto"/>
              <w:left w:val="single" w:sz="4" w:space="0" w:color="auto"/>
              <w:bottom w:val="single" w:sz="4" w:space="0" w:color="auto"/>
              <w:right w:val="single" w:sz="4" w:space="0" w:color="auto"/>
            </w:tcBorders>
            <w:vAlign w:val="center"/>
          </w:tcPr>
          <w:p w:rsidR="00F3668D" w:rsidRDefault="004A1195">
            <w:pPr>
              <w:rPr>
                <w:rFonts w:ascii="仿宋_GB2312" w:eastAsia="仿宋_GB2312" w:hAnsi="仿宋_GB2312" w:cs="仿宋_GB2312"/>
                <w:sz w:val="24"/>
              </w:rPr>
            </w:pPr>
            <w:r>
              <w:rPr>
                <w:rFonts w:ascii="仿宋_GB2312" w:eastAsia="仿宋_GB2312" w:hAnsi="仿宋_GB2312" w:cs="仿宋_GB2312" w:hint="eastAsia"/>
                <w:sz w:val="24"/>
              </w:rPr>
              <w:t>投标人资格</w:t>
            </w:r>
          </w:p>
        </w:tc>
        <w:tc>
          <w:tcPr>
            <w:tcW w:w="1761" w:type="dxa"/>
            <w:tcBorders>
              <w:top w:val="single" w:sz="4" w:space="0" w:color="auto"/>
              <w:left w:val="single" w:sz="4" w:space="0" w:color="auto"/>
              <w:bottom w:val="single" w:sz="4" w:space="0" w:color="auto"/>
              <w:right w:val="single" w:sz="4" w:space="0" w:color="auto"/>
            </w:tcBorders>
            <w:vAlign w:val="center"/>
          </w:tcPr>
          <w:p w:rsidR="00F3668D" w:rsidRDefault="004A1195">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F3668D">
        <w:trPr>
          <w:trHeight w:val="397"/>
          <w:jc w:val="center"/>
        </w:trPr>
        <w:tc>
          <w:tcPr>
            <w:tcW w:w="957" w:type="dxa"/>
            <w:vMerge w:val="restart"/>
            <w:tcBorders>
              <w:top w:val="single" w:sz="4" w:space="0" w:color="auto"/>
              <w:left w:val="single" w:sz="4" w:space="0" w:color="auto"/>
              <w:right w:val="single" w:sz="4" w:space="0" w:color="auto"/>
            </w:tcBorders>
            <w:vAlign w:val="center"/>
          </w:tcPr>
          <w:p w:rsidR="00F3668D" w:rsidRDefault="004A1195">
            <w:pPr>
              <w:ind w:left="57"/>
              <w:jc w:val="center"/>
              <w:rPr>
                <w:rFonts w:ascii="仿宋_GB2312" w:eastAsia="仿宋_GB2312" w:hAnsi="仿宋_GB2312" w:cs="仿宋_GB2312"/>
                <w:sz w:val="24"/>
              </w:rPr>
            </w:pPr>
            <w:bookmarkStart w:id="23" w:name="_Toc392486809"/>
            <w:r>
              <w:rPr>
                <w:rFonts w:ascii="仿宋_GB2312" w:eastAsia="仿宋_GB2312" w:hAnsi="仿宋_GB2312" w:cs="仿宋_GB2312" w:hint="eastAsia"/>
                <w:sz w:val="24"/>
              </w:rPr>
              <w:t>符合性审查</w:t>
            </w:r>
          </w:p>
        </w:tc>
        <w:tc>
          <w:tcPr>
            <w:tcW w:w="6237" w:type="dxa"/>
            <w:tcBorders>
              <w:top w:val="single" w:sz="4" w:space="0" w:color="auto"/>
              <w:left w:val="single" w:sz="4" w:space="0" w:color="auto"/>
              <w:bottom w:val="single" w:sz="4" w:space="0" w:color="auto"/>
              <w:right w:val="single" w:sz="4" w:space="0" w:color="auto"/>
            </w:tcBorders>
            <w:vAlign w:val="center"/>
          </w:tcPr>
          <w:p w:rsidR="00F3668D" w:rsidRDefault="004A1195">
            <w:pPr>
              <w:rPr>
                <w:rFonts w:ascii="仿宋_GB2312" w:eastAsia="仿宋_GB2312" w:hAnsi="仿宋_GB2312" w:cs="仿宋_GB2312"/>
                <w:sz w:val="24"/>
              </w:rPr>
            </w:pPr>
            <w:r>
              <w:rPr>
                <w:rFonts w:ascii="仿宋_GB2312" w:eastAsia="仿宋_GB2312" w:hAnsi="仿宋_GB2312" w:cs="仿宋_GB2312" w:hint="eastAsia"/>
                <w:sz w:val="24"/>
              </w:rPr>
              <w:t>投标文件的有效性、完整性</w:t>
            </w:r>
          </w:p>
        </w:tc>
        <w:tc>
          <w:tcPr>
            <w:tcW w:w="1761" w:type="dxa"/>
            <w:tcBorders>
              <w:top w:val="single" w:sz="4" w:space="0" w:color="auto"/>
              <w:left w:val="single" w:sz="4" w:space="0" w:color="auto"/>
              <w:bottom w:val="single" w:sz="4" w:space="0" w:color="auto"/>
              <w:right w:val="single" w:sz="4" w:space="0" w:color="auto"/>
            </w:tcBorders>
            <w:vAlign w:val="center"/>
          </w:tcPr>
          <w:p w:rsidR="00F3668D" w:rsidRDefault="004A1195">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F3668D">
        <w:trPr>
          <w:trHeight w:val="397"/>
          <w:jc w:val="center"/>
        </w:trPr>
        <w:tc>
          <w:tcPr>
            <w:tcW w:w="957" w:type="dxa"/>
            <w:vMerge/>
            <w:tcBorders>
              <w:left w:val="single" w:sz="4" w:space="0" w:color="auto"/>
              <w:right w:val="single" w:sz="4" w:space="0" w:color="auto"/>
            </w:tcBorders>
            <w:vAlign w:val="center"/>
          </w:tcPr>
          <w:p w:rsidR="00F3668D" w:rsidRDefault="00F3668D">
            <w:pPr>
              <w:ind w:left="57"/>
              <w:jc w:val="center"/>
              <w:rPr>
                <w:rFonts w:ascii="仿宋_GB2312" w:eastAsia="仿宋_GB2312" w:hAnsi="仿宋_GB2312" w:cs="仿宋_GB2312"/>
                <w:sz w:val="24"/>
              </w:rPr>
            </w:pPr>
          </w:p>
        </w:tc>
        <w:tc>
          <w:tcPr>
            <w:tcW w:w="6237" w:type="dxa"/>
            <w:tcBorders>
              <w:top w:val="single" w:sz="4" w:space="0" w:color="auto"/>
              <w:left w:val="single" w:sz="4" w:space="0" w:color="auto"/>
              <w:bottom w:val="single" w:sz="4" w:space="0" w:color="auto"/>
              <w:right w:val="single" w:sz="4" w:space="0" w:color="auto"/>
            </w:tcBorders>
            <w:vAlign w:val="center"/>
          </w:tcPr>
          <w:p w:rsidR="00F3668D" w:rsidRDefault="004A1195">
            <w:pPr>
              <w:rPr>
                <w:rFonts w:ascii="仿宋_GB2312" w:eastAsia="仿宋_GB2312" w:hAnsi="仿宋_GB2312" w:cs="仿宋_GB2312"/>
                <w:sz w:val="24"/>
              </w:rPr>
            </w:pPr>
            <w:r>
              <w:rPr>
                <w:rFonts w:ascii="仿宋_GB2312" w:eastAsia="仿宋_GB2312" w:hAnsi="仿宋_GB2312" w:cs="仿宋_GB2312" w:hint="eastAsia"/>
                <w:sz w:val="24"/>
              </w:rPr>
              <w:t>技术审查</w:t>
            </w:r>
          </w:p>
        </w:tc>
        <w:tc>
          <w:tcPr>
            <w:tcW w:w="1761" w:type="dxa"/>
            <w:tcBorders>
              <w:top w:val="single" w:sz="4" w:space="0" w:color="auto"/>
              <w:left w:val="single" w:sz="4" w:space="0" w:color="auto"/>
              <w:bottom w:val="single" w:sz="4" w:space="0" w:color="auto"/>
              <w:right w:val="single" w:sz="4" w:space="0" w:color="auto"/>
            </w:tcBorders>
            <w:vAlign w:val="center"/>
          </w:tcPr>
          <w:p w:rsidR="00F3668D" w:rsidRDefault="004A1195">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F3668D">
        <w:trPr>
          <w:trHeight w:val="397"/>
          <w:jc w:val="center"/>
        </w:trPr>
        <w:tc>
          <w:tcPr>
            <w:tcW w:w="957" w:type="dxa"/>
            <w:vMerge/>
            <w:tcBorders>
              <w:left w:val="single" w:sz="4" w:space="0" w:color="auto"/>
              <w:right w:val="single" w:sz="4" w:space="0" w:color="auto"/>
            </w:tcBorders>
            <w:vAlign w:val="center"/>
          </w:tcPr>
          <w:p w:rsidR="00F3668D" w:rsidRDefault="00F3668D">
            <w:pPr>
              <w:ind w:left="57"/>
              <w:jc w:val="center"/>
              <w:rPr>
                <w:rFonts w:ascii="仿宋_GB2312" w:eastAsia="仿宋_GB2312" w:hAnsi="仿宋_GB2312" w:cs="仿宋_GB2312"/>
                <w:sz w:val="24"/>
              </w:rPr>
            </w:pPr>
          </w:p>
        </w:tc>
        <w:tc>
          <w:tcPr>
            <w:tcW w:w="6237" w:type="dxa"/>
            <w:tcBorders>
              <w:top w:val="single" w:sz="4" w:space="0" w:color="auto"/>
              <w:left w:val="single" w:sz="4" w:space="0" w:color="auto"/>
              <w:bottom w:val="single" w:sz="4" w:space="0" w:color="auto"/>
              <w:right w:val="single" w:sz="4" w:space="0" w:color="auto"/>
            </w:tcBorders>
            <w:vAlign w:val="center"/>
          </w:tcPr>
          <w:p w:rsidR="00F3668D" w:rsidRDefault="004A1195">
            <w:pPr>
              <w:rPr>
                <w:rFonts w:ascii="仿宋_GB2312" w:eastAsia="仿宋_GB2312" w:hAnsi="仿宋_GB2312" w:cs="仿宋_GB2312"/>
                <w:sz w:val="24"/>
              </w:rPr>
            </w:pPr>
            <w:r>
              <w:rPr>
                <w:rFonts w:ascii="仿宋_GB2312" w:eastAsia="仿宋_GB2312" w:hAnsi="仿宋_GB2312" w:cs="仿宋_GB2312" w:hint="eastAsia"/>
                <w:sz w:val="24"/>
              </w:rPr>
              <w:t>商务审查</w:t>
            </w:r>
          </w:p>
        </w:tc>
        <w:tc>
          <w:tcPr>
            <w:tcW w:w="1761" w:type="dxa"/>
            <w:tcBorders>
              <w:top w:val="single" w:sz="4" w:space="0" w:color="auto"/>
              <w:left w:val="single" w:sz="4" w:space="0" w:color="auto"/>
              <w:bottom w:val="single" w:sz="4" w:space="0" w:color="auto"/>
              <w:right w:val="single" w:sz="4" w:space="0" w:color="auto"/>
            </w:tcBorders>
            <w:vAlign w:val="center"/>
          </w:tcPr>
          <w:p w:rsidR="00F3668D" w:rsidRDefault="004A1195">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F3668D">
        <w:trPr>
          <w:trHeight w:val="397"/>
          <w:jc w:val="center"/>
        </w:trPr>
        <w:tc>
          <w:tcPr>
            <w:tcW w:w="957" w:type="dxa"/>
            <w:vMerge/>
            <w:tcBorders>
              <w:left w:val="single" w:sz="4" w:space="0" w:color="auto"/>
              <w:right w:val="single" w:sz="4" w:space="0" w:color="auto"/>
            </w:tcBorders>
            <w:vAlign w:val="center"/>
          </w:tcPr>
          <w:p w:rsidR="00F3668D" w:rsidRDefault="00F3668D">
            <w:pPr>
              <w:ind w:left="57"/>
              <w:jc w:val="center"/>
              <w:rPr>
                <w:rFonts w:ascii="仿宋_GB2312" w:eastAsia="仿宋_GB2312" w:hAnsi="仿宋_GB2312" w:cs="仿宋_GB2312"/>
                <w:sz w:val="24"/>
              </w:rPr>
            </w:pPr>
          </w:p>
        </w:tc>
        <w:tc>
          <w:tcPr>
            <w:tcW w:w="6237" w:type="dxa"/>
            <w:tcBorders>
              <w:top w:val="single" w:sz="4" w:space="0" w:color="auto"/>
              <w:left w:val="single" w:sz="4" w:space="0" w:color="auto"/>
              <w:bottom w:val="single" w:sz="4" w:space="0" w:color="auto"/>
              <w:right w:val="single" w:sz="4" w:space="0" w:color="auto"/>
            </w:tcBorders>
            <w:vAlign w:val="center"/>
          </w:tcPr>
          <w:p w:rsidR="00F3668D" w:rsidRDefault="004A1195">
            <w:pPr>
              <w:rPr>
                <w:rFonts w:ascii="仿宋_GB2312" w:eastAsia="仿宋_GB2312" w:hAnsi="仿宋_GB2312" w:cs="仿宋_GB2312"/>
                <w:sz w:val="24"/>
              </w:rPr>
            </w:pPr>
            <w:r>
              <w:rPr>
                <w:rFonts w:ascii="仿宋_GB2312" w:eastAsia="仿宋_GB2312" w:hAnsi="仿宋_GB2312" w:cs="仿宋_GB2312" w:hint="eastAsia"/>
                <w:sz w:val="24"/>
              </w:rPr>
              <w:t>投标报价</w:t>
            </w:r>
          </w:p>
        </w:tc>
        <w:tc>
          <w:tcPr>
            <w:tcW w:w="1761" w:type="dxa"/>
            <w:tcBorders>
              <w:top w:val="single" w:sz="4" w:space="0" w:color="auto"/>
              <w:left w:val="single" w:sz="4" w:space="0" w:color="auto"/>
              <w:bottom w:val="single" w:sz="4" w:space="0" w:color="auto"/>
              <w:right w:val="single" w:sz="4" w:space="0" w:color="auto"/>
            </w:tcBorders>
            <w:vAlign w:val="center"/>
          </w:tcPr>
          <w:p w:rsidR="00F3668D" w:rsidRDefault="004A1195">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F3668D">
        <w:trPr>
          <w:trHeight w:val="397"/>
          <w:jc w:val="center"/>
        </w:trPr>
        <w:tc>
          <w:tcPr>
            <w:tcW w:w="957" w:type="dxa"/>
            <w:vMerge/>
            <w:tcBorders>
              <w:left w:val="single" w:sz="4" w:space="0" w:color="auto"/>
              <w:right w:val="single" w:sz="4" w:space="0" w:color="auto"/>
            </w:tcBorders>
            <w:vAlign w:val="center"/>
          </w:tcPr>
          <w:p w:rsidR="00F3668D" w:rsidRDefault="00F3668D">
            <w:pPr>
              <w:ind w:left="57"/>
              <w:jc w:val="center"/>
              <w:rPr>
                <w:rFonts w:ascii="仿宋_GB2312" w:eastAsia="仿宋_GB2312" w:hAnsi="仿宋_GB2312" w:cs="仿宋_GB2312"/>
                <w:sz w:val="24"/>
              </w:rPr>
            </w:pPr>
          </w:p>
        </w:tc>
        <w:tc>
          <w:tcPr>
            <w:tcW w:w="6237" w:type="dxa"/>
            <w:tcBorders>
              <w:top w:val="single" w:sz="4" w:space="0" w:color="auto"/>
              <w:left w:val="single" w:sz="4" w:space="0" w:color="auto"/>
              <w:bottom w:val="single" w:sz="4" w:space="0" w:color="auto"/>
              <w:right w:val="single" w:sz="4" w:space="0" w:color="auto"/>
            </w:tcBorders>
            <w:vAlign w:val="center"/>
          </w:tcPr>
          <w:p w:rsidR="00F3668D" w:rsidRDefault="004A1195">
            <w:pPr>
              <w:rPr>
                <w:rFonts w:ascii="仿宋_GB2312" w:eastAsia="仿宋_GB2312" w:hAnsi="仿宋_GB2312" w:cs="仿宋_GB2312"/>
                <w:sz w:val="24"/>
              </w:rPr>
            </w:pPr>
            <w:r>
              <w:rPr>
                <w:rFonts w:ascii="仿宋_GB2312" w:eastAsia="仿宋_GB2312" w:hAnsi="仿宋_GB2312" w:cs="仿宋_GB2312" w:hint="eastAsia"/>
                <w:sz w:val="24"/>
              </w:rPr>
              <w:t>违规行为</w:t>
            </w:r>
          </w:p>
        </w:tc>
        <w:tc>
          <w:tcPr>
            <w:tcW w:w="1761" w:type="dxa"/>
            <w:tcBorders>
              <w:top w:val="single" w:sz="4" w:space="0" w:color="auto"/>
              <w:left w:val="single" w:sz="4" w:space="0" w:color="auto"/>
              <w:bottom w:val="single" w:sz="4" w:space="0" w:color="auto"/>
              <w:right w:val="single" w:sz="4" w:space="0" w:color="auto"/>
            </w:tcBorders>
            <w:vAlign w:val="center"/>
          </w:tcPr>
          <w:p w:rsidR="00F3668D" w:rsidRDefault="004A1195">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F3668D">
        <w:trPr>
          <w:trHeight w:val="397"/>
          <w:jc w:val="center"/>
        </w:trPr>
        <w:tc>
          <w:tcPr>
            <w:tcW w:w="957" w:type="dxa"/>
            <w:vMerge/>
            <w:tcBorders>
              <w:left w:val="single" w:sz="4" w:space="0" w:color="auto"/>
              <w:bottom w:val="single" w:sz="4" w:space="0" w:color="auto"/>
              <w:right w:val="single" w:sz="4" w:space="0" w:color="auto"/>
            </w:tcBorders>
            <w:vAlign w:val="center"/>
          </w:tcPr>
          <w:p w:rsidR="00F3668D" w:rsidRDefault="00F3668D">
            <w:pPr>
              <w:ind w:left="57"/>
              <w:jc w:val="center"/>
              <w:rPr>
                <w:rFonts w:ascii="仿宋_GB2312" w:eastAsia="仿宋_GB2312" w:hAnsi="仿宋_GB2312" w:cs="仿宋_GB2312"/>
                <w:sz w:val="24"/>
              </w:rPr>
            </w:pPr>
          </w:p>
        </w:tc>
        <w:tc>
          <w:tcPr>
            <w:tcW w:w="6237" w:type="dxa"/>
            <w:tcBorders>
              <w:top w:val="single" w:sz="4" w:space="0" w:color="auto"/>
              <w:left w:val="single" w:sz="4" w:space="0" w:color="auto"/>
              <w:bottom w:val="single" w:sz="4" w:space="0" w:color="auto"/>
              <w:right w:val="single" w:sz="4" w:space="0" w:color="auto"/>
            </w:tcBorders>
            <w:vAlign w:val="center"/>
          </w:tcPr>
          <w:p w:rsidR="00F3668D" w:rsidRDefault="004A1195">
            <w:pPr>
              <w:rPr>
                <w:rFonts w:ascii="仿宋_GB2312" w:eastAsia="仿宋_GB2312" w:hAnsi="仿宋_GB2312" w:cs="仿宋_GB2312"/>
                <w:sz w:val="24"/>
              </w:rPr>
            </w:pPr>
            <w:r>
              <w:rPr>
                <w:rFonts w:ascii="仿宋_GB2312" w:eastAsia="仿宋_GB2312" w:hAnsi="仿宋_GB2312" w:cs="仿宋_GB2312" w:hint="eastAsia"/>
                <w:sz w:val="24"/>
              </w:rPr>
              <w:t>法律法规规定的其它情形</w:t>
            </w:r>
          </w:p>
        </w:tc>
        <w:tc>
          <w:tcPr>
            <w:tcW w:w="1761" w:type="dxa"/>
            <w:tcBorders>
              <w:top w:val="single" w:sz="4" w:space="0" w:color="auto"/>
              <w:left w:val="single" w:sz="4" w:space="0" w:color="auto"/>
              <w:bottom w:val="single" w:sz="4" w:space="0" w:color="auto"/>
              <w:right w:val="single" w:sz="4" w:space="0" w:color="auto"/>
            </w:tcBorders>
            <w:vAlign w:val="center"/>
          </w:tcPr>
          <w:p w:rsidR="00F3668D" w:rsidRDefault="004A1195">
            <w:pPr>
              <w:jc w:val="center"/>
              <w:rPr>
                <w:rFonts w:ascii="仿宋_GB2312" w:eastAsia="仿宋_GB2312" w:hAnsi="仿宋_GB2312" w:cs="仿宋_GB2312"/>
                <w:sz w:val="24"/>
              </w:rPr>
            </w:pPr>
            <w:r>
              <w:rPr>
                <w:rFonts w:ascii="仿宋_GB2312" w:eastAsia="仿宋_GB2312" w:hAnsi="仿宋_GB2312" w:cs="仿宋_GB2312" w:hint="eastAsia"/>
                <w:sz w:val="24"/>
              </w:rPr>
              <w:t>/</w:t>
            </w:r>
          </w:p>
        </w:tc>
      </w:tr>
      <w:tr w:rsidR="00F3668D">
        <w:trPr>
          <w:trHeight w:val="397"/>
          <w:jc w:val="center"/>
        </w:trPr>
        <w:tc>
          <w:tcPr>
            <w:tcW w:w="7194" w:type="dxa"/>
            <w:gridSpan w:val="2"/>
            <w:tcBorders>
              <w:top w:val="single" w:sz="4" w:space="0" w:color="auto"/>
              <w:left w:val="single" w:sz="4" w:space="0" w:color="auto"/>
              <w:bottom w:val="single" w:sz="4" w:space="0" w:color="auto"/>
              <w:right w:val="single" w:sz="4" w:space="0" w:color="auto"/>
            </w:tcBorders>
            <w:vAlign w:val="center"/>
          </w:tcPr>
          <w:p w:rsidR="00F3668D" w:rsidRDefault="004A1195">
            <w:pPr>
              <w:jc w:val="center"/>
              <w:rPr>
                <w:rFonts w:ascii="仿宋_GB2312" w:eastAsia="仿宋_GB2312" w:hAnsi="仿宋_GB2312" w:cs="仿宋_GB2312"/>
                <w:sz w:val="24"/>
              </w:rPr>
            </w:pPr>
            <w:r>
              <w:rPr>
                <w:rFonts w:ascii="仿宋_GB2312" w:eastAsia="仿宋_GB2312" w:hAnsi="仿宋_GB2312" w:cs="仿宋_GB2312" w:hint="eastAsia"/>
                <w:sz w:val="24"/>
              </w:rPr>
              <w:t>结论</w:t>
            </w:r>
          </w:p>
        </w:tc>
        <w:tc>
          <w:tcPr>
            <w:tcW w:w="1761" w:type="dxa"/>
            <w:tcBorders>
              <w:top w:val="single" w:sz="4" w:space="0" w:color="auto"/>
              <w:left w:val="single" w:sz="4" w:space="0" w:color="auto"/>
              <w:bottom w:val="single" w:sz="4" w:space="0" w:color="auto"/>
              <w:right w:val="single" w:sz="4" w:space="0" w:color="auto"/>
            </w:tcBorders>
            <w:vAlign w:val="center"/>
          </w:tcPr>
          <w:p w:rsidR="00F3668D" w:rsidRDefault="004A1195">
            <w:pPr>
              <w:jc w:val="center"/>
              <w:rPr>
                <w:rFonts w:ascii="仿宋_GB2312" w:eastAsia="仿宋_GB2312" w:hAnsi="仿宋_GB2312" w:cs="仿宋_GB2312"/>
                <w:sz w:val="24"/>
              </w:rPr>
            </w:pPr>
            <w:r>
              <w:rPr>
                <w:rFonts w:ascii="仿宋_GB2312" w:eastAsia="仿宋_GB2312" w:hAnsi="仿宋_GB2312" w:cs="仿宋_GB2312" w:hint="eastAsia"/>
                <w:sz w:val="24"/>
              </w:rPr>
              <w:t>合格</w:t>
            </w:r>
            <w:r>
              <w:rPr>
                <w:rFonts w:ascii="仿宋_GB2312" w:eastAsia="仿宋_GB2312" w:hAnsi="仿宋_GB2312" w:cs="仿宋_GB2312" w:hint="eastAsia"/>
                <w:sz w:val="24"/>
              </w:rPr>
              <w:t>/</w:t>
            </w:r>
            <w:r>
              <w:rPr>
                <w:rFonts w:ascii="仿宋_GB2312" w:eastAsia="仿宋_GB2312" w:hAnsi="仿宋_GB2312" w:cs="仿宋_GB2312" w:hint="eastAsia"/>
                <w:sz w:val="24"/>
              </w:rPr>
              <w:t>不合格</w:t>
            </w:r>
          </w:p>
        </w:tc>
      </w:tr>
    </w:tbl>
    <w:p w:rsidR="00F3668D" w:rsidRDefault="004A1195">
      <w:pPr>
        <w:pStyle w:val="1"/>
        <w:spacing w:before="100" w:beforeAutospacing="1" w:after="100" w:afterAutospacing="1" w:line="240" w:lineRule="auto"/>
        <w:jc w:val="center"/>
        <w:rPr>
          <w:rFonts w:ascii="仿宋_GB2312" w:eastAsia="仿宋_GB2312" w:hAnsi="仿宋_GB2312" w:cs="仿宋_GB2312"/>
          <w:b w:val="0"/>
          <w:sz w:val="24"/>
          <w:szCs w:val="24"/>
        </w:rPr>
      </w:pPr>
      <w:r>
        <w:rPr>
          <w:rFonts w:ascii="宋体"/>
          <w:sz w:val="52"/>
          <w:szCs w:val="52"/>
        </w:rPr>
        <w:br w:type="page"/>
      </w:r>
      <w:bookmarkStart w:id="24" w:name="_Toc16494522"/>
      <w:r>
        <w:rPr>
          <w:rFonts w:ascii="仿宋_GB2312" w:eastAsia="仿宋_GB2312" w:hAnsi="仿宋_GB2312" w:cs="仿宋_GB2312" w:hint="eastAsia"/>
          <w:b w:val="0"/>
          <w:shadow/>
          <w:kern w:val="2"/>
          <w:sz w:val="32"/>
          <w:szCs w:val="32"/>
        </w:rPr>
        <w:t>第三章</w:t>
      </w:r>
      <w:r>
        <w:rPr>
          <w:rFonts w:ascii="仿宋_GB2312" w:eastAsia="仿宋_GB2312" w:hAnsi="仿宋_GB2312" w:cs="仿宋_GB2312" w:hint="eastAsia"/>
          <w:b w:val="0"/>
          <w:shadow/>
          <w:kern w:val="2"/>
          <w:sz w:val="32"/>
          <w:szCs w:val="32"/>
        </w:rPr>
        <w:t xml:space="preserve">  </w:t>
      </w:r>
      <w:r>
        <w:rPr>
          <w:rFonts w:ascii="仿宋_GB2312" w:eastAsia="仿宋_GB2312" w:hAnsi="仿宋_GB2312" w:cs="仿宋_GB2312" w:hint="eastAsia"/>
          <w:b w:val="0"/>
          <w:shadow/>
          <w:kern w:val="2"/>
          <w:sz w:val="32"/>
          <w:szCs w:val="32"/>
        </w:rPr>
        <w:t>供应商须知</w:t>
      </w:r>
      <w:bookmarkEnd w:id="14"/>
      <w:bookmarkEnd w:id="15"/>
      <w:bookmarkEnd w:id="16"/>
      <w:bookmarkEnd w:id="23"/>
      <w:bookmarkEnd w:id="24"/>
    </w:p>
    <w:p w:rsidR="00F3668D" w:rsidRDefault="004A1195">
      <w:pPr>
        <w:spacing w:line="440" w:lineRule="exact"/>
        <w:ind w:firstLineChars="200" w:firstLine="482"/>
        <w:rPr>
          <w:rFonts w:ascii="仿宋_GB2312" w:eastAsia="仿宋_GB2312" w:hAnsi="仿宋_GB2312" w:cs="仿宋_GB2312"/>
          <w:b/>
          <w:bCs/>
          <w:sz w:val="24"/>
        </w:rPr>
      </w:pPr>
      <w:r>
        <w:rPr>
          <w:rFonts w:ascii="仿宋_GB2312" w:eastAsia="仿宋_GB2312" w:hAnsi="仿宋_GB2312" w:cs="仿宋_GB2312" w:hint="eastAsia"/>
          <w:b/>
          <w:bCs/>
          <w:sz w:val="24"/>
        </w:rPr>
        <w:t>1</w:t>
      </w:r>
      <w:r>
        <w:rPr>
          <w:rFonts w:ascii="仿宋_GB2312" w:eastAsia="仿宋_GB2312" w:hAnsi="仿宋_GB2312" w:cs="仿宋_GB2312" w:hint="eastAsia"/>
          <w:b/>
          <w:bCs/>
          <w:sz w:val="24"/>
        </w:rPr>
        <w:t>、说明</w:t>
      </w:r>
    </w:p>
    <w:p w:rsidR="00F3668D" w:rsidRDefault="004A1195">
      <w:pPr>
        <w:snapToGrid w:val="0"/>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1.1  </w:t>
      </w:r>
      <w:r>
        <w:rPr>
          <w:rFonts w:ascii="仿宋_GB2312" w:eastAsia="仿宋_GB2312" w:hAnsi="仿宋_GB2312" w:cs="仿宋_GB2312" w:hint="eastAsia"/>
          <w:sz w:val="24"/>
        </w:rPr>
        <w:t>资金来源：采购人已获得一笔资金。采购人计划将一部分资金用于支付本次采购竞价后所签订的合同项下的款项。</w:t>
      </w:r>
    </w:p>
    <w:p w:rsidR="00F3668D" w:rsidRDefault="004A1195">
      <w:pPr>
        <w:snapToGrid w:val="0"/>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1.2  </w:t>
      </w:r>
      <w:r>
        <w:rPr>
          <w:rFonts w:ascii="仿宋_GB2312" w:eastAsia="仿宋_GB2312" w:hAnsi="仿宋_GB2312" w:cs="仿宋_GB2312" w:hint="eastAsia"/>
          <w:sz w:val="24"/>
        </w:rPr>
        <w:t>竞价内容：见本竞价文件中《竞价邀请》，详细要求见《用户需求书》。</w:t>
      </w:r>
    </w:p>
    <w:p w:rsidR="00F3668D" w:rsidRDefault="004A1195">
      <w:pPr>
        <w:snapToGrid w:val="0"/>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1.3  </w:t>
      </w:r>
      <w:r>
        <w:rPr>
          <w:rFonts w:ascii="仿宋_GB2312" w:eastAsia="仿宋_GB2312" w:hAnsi="仿宋_GB2312" w:cs="仿宋_GB2312" w:hint="eastAsia"/>
          <w:sz w:val="24"/>
        </w:rPr>
        <w:t>竞价文件中的标题或题名仅起引导作用，而不应视为对竞价文件内容的理解和解释。</w:t>
      </w:r>
    </w:p>
    <w:p w:rsidR="00F3668D" w:rsidRDefault="004A1195">
      <w:pPr>
        <w:snapToGrid w:val="0"/>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1.4  </w:t>
      </w:r>
      <w:r>
        <w:rPr>
          <w:rFonts w:ascii="仿宋_GB2312" w:eastAsia="仿宋_GB2312" w:hAnsi="仿宋_GB2312" w:cs="仿宋_GB2312" w:hint="eastAsia"/>
          <w:sz w:val="24"/>
        </w:rPr>
        <w:t>投标人可以参与报价三个包组中的一个或多个。投标人可以兼中多个包组。</w:t>
      </w:r>
    </w:p>
    <w:p w:rsidR="00F3668D" w:rsidRDefault="004A1195">
      <w:pPr>
        <w:spacing w:line="440" w:lineRule="exact"/>
        <w:ind w:firstLineChars="200" w:firstLine="482"/>
        <w:rPr>
          <w:rFonts w:ascii="仿宋_GB2312" w:eastAsia="仿宋_GB2312" w:hAnsi="仿宋_GB2312" w:cs="仿宋_GB2312"/>
          <w:b/>
          <w:bCs/>
          <w:sz w:val="24"/>
        </w:rPr>
      </w:pPr>
      <w:r>
        <w:rPr>
          <w:rFonts w:ascii="仿宋_GB2312" w:eastAsia="仿宋_GB2312" w:hAnsi="仿宋_GB2312" w:cs="仿宋_GB2312" w:hint="eastAsia"/>
          <w:b/>
          <w:bCs/>
          <w:sz w:val="24"/>
        </w:rPr>
        <w:t>2</w:t>
      </w:r>
      <w:r>
        <w:rPr>
          <w:rFonts w:ascii="仿宋_GB2312" w:eastAsia="仿宋_GB2312" w:hAnsi="仿宋_GB2312" w:cs="仿宋_GB2312" w:hint="eastAsia"/>
          <w:b/>
          <w:bCs/>
          <w:sz w:val="24"/>
        </w:rPr>
        <w:t>、定义</w:t>
      </w:r>
    </w:p>
    <w:p w:rsidR="00F3668D" w:rsidRDefault="004A1195">
      <w:pPr>
        <w:snapToGrid w:val="0"/>
        <w:spacing w:line="440" w:lineRule="exact"/>
        <w:ind w:firstLineChars="200" w:firstLine="480"/>
        <w:rPr>
          <w:rFonts w:ascii="仿宋_GB2312" w:eastAsia="仿宋_GB2312" w:hAnsi="仿宋_GB2312" w:cs="仿宋_GB2312"/>
          <w:sz w:val="24"/>
          <w:lang w:val="zh-CN"/>
        </w:rPr>
      </w:pPr>
      <w:r>
        <w:rPr>
          <w:rFonts w:ascii="仿宋_GB2312" w:eastAsia="仿宋_GB2312" w:hAnsi="仿宋_GB2312" w:cs="仿宋_GB2312" w:hint="eastAsia"/>
          <w:sz w:val="24"/>
        </w:rPr>
        <w:t xml:space="preserve">2.1  </w:t>
      </w:r>
      <w:r>
        <w:rPr>
          <w:rFonts w:ascii="仿宋_GB2312" w:eastAsia="仿宋_GB2312" w:hAnsi="仿宋_GB2312" w:cs="仿宋_GB2312" w:hint="eastAsia"/>
          <w:sz w:val="24"/>
          <w:lang w:val="zh-CN"/>
        </w:rPr>
        <w:t>“采购人</w:t>
      </w:r>
      <w:r>
        <w:rPr>
          <w:rFonts w:ascii="仿宋_GB2312" w:eastAsia="仿宋_GB2312" w:hAnsi="仿宋_GB2312" w:cs="仿宋_GB2312" w:hint="eastAsia"/>
          <w:sz w:val="24"/>
          <w:lang w:val="zh-CN"/>
        </w:rPr>
        <w:t>/</w:t>
      </w:r>
      <w:r>
        <w:rPr>
          <w:rFonts w:ascii="仿宋_GB2312" w:eastAsia="仿宋_GB2312" w:hAnsi="仿宋_GB2312" w:cs="仿宋_GB2312" w:hint="eastAsia"/>
          <w:sz w:val="24"/>
          <w:lang w:val="zh-CN"/>
        </w:rPr>
        <w:t>用户”系“竞价邀请”中的“采购单位”。</w:t>
      </w:r>
    </w:p>
    <w:p w:rsidR="00F3668D" w:rsidRDefault="004A1195">
      <w:pPr>
        <w:spacing w:line="440" w:lineRule="exact"/>
        <w:ind w:firstLineChars="200" w:firstLine="482"/>
        <w:rPr>
          <w:rFonts w:ascii="仿宋_GB2312" w:eastAsia="仿宋_GB2312" w:hAnsi="仿宋_GB2312" w:cs="仿宋_GB2312"/>
          <w:b/>
          <w:bCs/>
          <w:sz w:val="24"/>
        </w:rPr>
      </w:pPr>
      <w:r>
        <w:rPr>
          <w:rFonts w:ascii="仿宋_GB2312" w:eastAsia="仿宋_GB2312" w:hAnsi="仿宋_GB2312" w:cs="仿宋_GB2312" w:hint="eastAsia"/>
          <w:b/>
          <w:bCs/>
          <w:sz w:val="24"/>
        </w:rPr>
        <w:t>3</w:t>
      </w:r>
      <w:r>
        <w:rPr>
          <w:rFonts w:ascii="仿宋_GB2312" w:eastAsia="仿宋_GB2312" w:hAnsi="仿宋_GB2312" w:cs="仿宋_GB2312" w:hint="eastAsia"/>
          <w:b/>
          <w:bCs/>
          <w:sz w:val="24"/>
        </w:rPr>
        <w:t>、合格的供应商</w:t>
      </w:r>
    </w:p>
    <w:p w:rsidR="00F3668D" w:rsidRDefault="004A1195">
      <w:pPr>
        <w:snapToGrid w:val="0"/>
        <w:spacing w:line="440" w:lineRule="exact"/>
        <w:ind w:firstLineChars="200" w:firstLine="480"/>
        <w:rPr>
          <w:rFonts w:ascii="仿宋_GB2312" w:eastAsia="仿宋_GB2312" w:hAnsi="仿宋_GB2312" w:cs="仿宋_GB2312"/>
          <w:sz w:val="24"/>
          <w:lang w:val="zh-CN"/>
        </w:rPr>
      </w:pPr>
      <w:r>
        <w:rPr>
          <w:rFonts w:ascii="仿宋_GB2312" w:eastAsia="仿宋_GB2312" w:hAnsi="仿宋_GB2312" w:cs="仿宋_GB2312" w:hint="eastAsia"/>
          <w:sz w:val="24"/>
        </w:rPr>
        <w:t xml:space="preserve">3.1  </w:t>
      </w:r>
      <w:r>
        <w:rPr>
          <w:rFonts w:ascii="仿宋_GB2312" w:eastAsia="仿宋_GB2312" w:hAnsi="仿宋_GB2312" w:cs="仿宋_GB2312" w:hint="eastAsia"/>
          <w:sz w:val="24"/>
        </w:rPr>
        <w:t>除非上文另有规定，凡是在</w:t>
      </w:r>
      <w:r>
        <w:rPr>
          <w:rFonts w:ascii="仿宋_GB2312" w:eastAsia="仿宋_GB2312" w:hAnsi="仿宋_GB2312" w:cs="仿宋_GB2312" w:hint="eastAsia"/>
          <w:sz w:val="24"/>
          <w:lang w:val="zh-CN"/>
        </w:rPr>
        <w:t>中华人民共和国境内注册且为人民币流通区域内的供应商均可参加竞价。</w:t>
      </w:r>
    </w:p>
    <w:p w:rsidR="00F3668D" w:rsidRDefault="004A1195">
      <w:pPr>
        <w:snapToGrid w:val="0"/>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lang w:val="zh-CN"/>
        </w:rPr>
        <w:t xml:space="preserve">3.2  </w:t>
      </w:r>
      <w:r>
        <w:rPr>
          <w:rFonts w:ascii="仿宋_GB2312" w:eastAsia="仿宋_GB2312" w:hAnsi="仿宋_GB2312" w:cs="仿宋_GB2312" w:hint="eastAsia"/>
          <w:sz w:val="24"/>
          <w:lang w:val="zh-CN"/>
        </w:rPr>
        <w:t>只有在法律上和财务上独立</w:t>
      </w:r>
      <w:r>
        <w:rPr>
          <w:rFonts w:ascii="仿宋_GB2312" w:eastAsia="仿宋_GB2312" w:hAnsi="仿宋_GB2312" w:cs="仿宋_GB2312" w:hint="eastAsia"/>
          <w:sz w:val="24"/>
        </w:rPr>
        <w:t>、合法运作并独立于采购人和</w:t>
      </w:r>
      <w:r>
        <w:rPr>
          <w:rFonts w:ascii="仿宋_GB2312" w:eastAsia="仿宋_GB2312" w:hAnsi="仿宋_GB2312" w:cs="仿宋_GB2312" w:hint="eastAsia"/>
          <w:sz w:val="24"/>
          <w:lang w:val="zh-CN"/>
        </w:rPr>
        <w:t>竞价组织人</w:t>
      </w:r>
      <w:r>
        <w:rPr>
          <w:rFonts w:ascii="仿宋_GB2312" w:eastAsia="仿宋_GB2312" w:hAnsi="仿宋_GB2312" w:cs="仿宋_GB2312" w:hint="eastAsia"/>
          <w:sz w:val="24"/>
        </w:rPr>
        <w:t>的供应商才能参加竞价。</w:t>
      </w:r>
    </w:p>
    <w:p w:rsidR="00F3668D" w:rsidRDefault="004A1195">
      <w:pPr>
        <w:spacing w:line="440" w:lineRule="exact"/>
        <w:ind w:firstLineChars="200" w:firstLine="482"/>
        <w:rPr>
          <w:rFonts w:ascii="仿宋_GB2312" w:eastAsia="仿宋_GB2312" w:hAnsi="仿宋_GB2312" w:cs="仿宋_GB2312"/>
          <w:b/>
          <w:bCs/>
          <w:sz w:val="24"/>
        </w:rPr>
      </w:pPr>
      <w:r>
        <w:rPr>
          <w:rFonts w:ascii="仿宋_GB2312" w:eastAsia="仿宋_GB2312" w:hAnsi="仿宋_GB2312" w:cs="仿宋_GB2312" w:hint="eastAsia"/>
          <w:b/>
          <w:bCs/>
          <w:sz w:val="24"/>
        </w:rPr>
        <w:t>4</w:t>
      </w:r>
      <w:r>
        <w:rPr>
          <w:rFonts w:ascii="仿宋_GB2312" w:eastAsia="仿宋_GB2312" w:hAnsi="仿宋_GB2312" w:cs="仿宋_GB2312" w:hint="eastAsia"/>
          <w:b/>
          <w:bCs/>
          <w:sz w:val="24"/>
        </w:rPr>
        <w:t>、</w:t>
      </w:r>
      <w:r>
        <w:rPr>
          <w:rFonts w:ascii="仿宋_GB2312" w:eastAsia="仿宋_GB2312" w:hAnsi="仿宋_GB2312" w:cs="仿宋_GB2312" w:hint="eastAsia"/>
          <w:b/>
          <w:sz w:val="24"/>
        </w:rPr>
        <w:t>合格的工程、货物和相关服务</w:t>
      </w:r>
    </w:p>
    <w:p w:rsidR="00F3668D" w:rsidRDefault="004A1195">
      <w:pPr>
        <w:snapToGrid w:val="0"/>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4.1  </w:t>
      </w:r>
      <w:r>
        <w:rPr>
          <w:rFonts w:ascii="仿宋_GB2312" w:eastAsia="仿宋_GB2312" w:hAnsi="仿宋_GB2312" w:cs="仿宋_GB2312" w:hint="eastAsia"/>
          <w:sz w:val="24"/>
        </w:rPr>
        <w:t>本项目为货物、伴随服务竞争性竞价，提供的设备、材料必须是全新的。</w:t>
      </w:r>
    </w:p>
    <w:p w:rsidR="00F3668D" w:rsidRDefault="004A1195">
      <w:pPr>
        <w:snapToGrid w:val="0"/>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4.2  </w:t>
      </w:r>
      <w:r>
        <w:rPr>
          <w:rFonts w:ascii="仿宋_GB2312" w:eastAsia="仿宋_GB2312" w:hAnsi="仿宋_GB2312" w:cs="仿宋_GB2312" w:hint="eastAsia"/>
          <w:sz w:val="24"/>
        </w:rPr>
        <w:t>服务及货物必须符合中华人民共和国的设计和制造生产或行业标准。</w:t>
      </w:r>
    </w:p>
    <w:p w:rsidR="00F3668D" w:rsidRDefault="004A1195">
      <w:pPr>
        <w:snapToGrid w:val="0"/>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4.3  </w:t>
      </w:r>
      <w:r>
        <w:rPr>
          <w:rFonts w:ascii="仿宋_GB2312" w:eastAsia="仿宋_GB2312" w:hAnsi="仿宋_GB2312" w:cs="仿宋_GB2312" w:hint="eastAsia"/>
          <w:sz w:val="24"/>
        </w:rPr>
        <w:t>供应商应，其所提供的货物在提供给采购单位前具有完全的所有权，</w:t>
      </w:r>
      <w:r>
        <w:rPr>
          <w:rFonts w:ascii="仿宋_GB2312" w:eastAsia="仿宋_GB2312" w:hAnsi="仿宋_GB2312" w:cs="仿宋_GB2312" w:hint="eastAsia"/>
          <w:sz w:val="24"/>
        </w:rPr>
        <w:t>采购单位在中华人民共和国使用该货物或货物的任何一部分时，免受第三方提出的包括但不限于侵犯其专利权、商标权、工业设计权等知识产权和抵押权在内的担保物权的起诉。</w:t>
      </w:r>
    </w:p>
    <w:p w:rsidR="00F3668D" w:rsidRDefault="004A1195">
      <w:pPr>
        <w:spacing w:line="440" w:lineRule="exact"/>
        <w:ind w:firstLineChars="200" w:firstLine="482"/>
        <w:rPr>
          <w:rFonts w:ascii="仿宋_GB2312" w:eastAsia="仿宋_GB2312" w:hAnsi="仿宋_GB2312" w:cs="仿宋_GB2312"/>
          <w:sz w:val="24"/>
        </w:rPr>
      </w:pPr>
      <w:r>
        <w:rPr>
          <w:rFonts w:ascii="仿宋_GB2312" w:eastAsia="仿宋_GB2312" w:hAnsi="仿宋_GB2312" w:cs="仿宋_GB2312" w:hint="eastAsia"/>
          <w:b/>
          <w:bCs/>
          <w:sz w:val="24"/>
        </w:rPr>
        <w:t>5</w:t>
      </w:r>
      <w:r>
        <w:rPr>
          <w:rFonts w:ascii="仿宋_GB2312" w:eastAsia="仿宋_GB2312" w:hAnsi="仿宋_GB2312" w:cs="仿宋_GB2312" w:hint="eastAsia"/>
          <w:b/>
          <w:bCs/>
          <w:sz w:val="24"/>
        </w:rPr>
        <w:t>、竞价费用</w:t>
      </w:r>
    </w:p>
    <w:p w:rsidR="00F3668D" w:rsidRDefault="004A1195">
      <w:pPr>
        <w:snapToGrid w:val="0"/>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5.1  </w:t>
      </w:r>
      <w:r>
        <w:rPr>
          <w:rFonts w:ascii="仿宋_GB2312" w:eastAsia="仿宋_GB2312" w:hAnsi="仿宋_GB2312" w:cs="仿宋_GB2312" w:hint="eastAsia"/>
          <w:sz w:val="24"/>
        </w:rPr>
        <w:t>供应商应承担所有与准备和参加竞价有关的费用。不论竞价的结果如何，</w:t>
      </w:r>
      <w:r>
        <w:rPr>
          <w:rFonts w:ascii="仿宋_GB2312" w:eastAsia="仿宋_GB2312" w:hAnsi="仿宋_GB2312" w:cs="仿宋_GB2312" w:hint="eastAsia"/>
          <w:sz w:val="24"/>
          <w:lang w:val="zh-CN"/>
        </w:rPr>
        <w:t>竞价组织人</w:t>
      </w:r>
      <w:r>
        <w:rPr>
          <w:rFonts w:ascii="仿宋_GB2312" w:eastAsia="仿宋_GB2312" w:hAnsi="仿宋_GB2312" w:cs="仿宋_GB2312" w:hint="eastAsia"/>
          <w:sz w:val="24"/>
        </w:rPr>
        <w:t>和采购人均无义务和责任承担这些费用。</w:t>
      </w:r>
    </w:p>
    <w:p w:rsidR="00F3668D" w:rsidRDefault="004A1195">
      <w:pPr>
        <w:spacing w:line="440" w:lineRule="exact"/>
        <w:ind w:firstLineChars="200" w:firstLine="482"/>
        <w:rPr>
          <w:rFonts w:ascii="仿宋_GB2312" w:eastAsia="仿宋_GB2312" w:hAnsi="仿宋_GB2312" w:cs="仿宋_GB2312"/>
          <w:b/>
          <w:bCs/>
          <w:sz w:val="24"/>
        </w:rPr>
      </w:pPr>
      <w:r>
        <w:rPr>
          <w:rFonts w:ascii="仿宋_GB2312" w:eastAsia="仿宋_GB2312" w:hAnsi="仿宋_GB2312" w:cs="仿宋_GB2312" w:hint="eastAsia"/>
          <w:b/>
          <w:bCs/>
          <w:sz w:val="24"/>
        </w:rPr>
        <w:t>6</w:t>
      </w:r>
      <w:r>
        <w:rPr>
          <w:rFonts w:ascii="仿宋_GB2312" w:eastAsia="仿宋_GB2312" w:hAnsi="仿宋_GB2312" w:cs="仿宋_GB2312" w:hint="eastAsia"/>
          <w:b/>
          <w:bCs/>
          <w:sz w:val="24"/>
        </w:rPr>
        <w:t>、报价文件</w:t>
      </w:r>
    </w:p>
    <w:p w:rsidR="00F3668D" w:rsidRDefault="004A1195">
      <w:pPr>
        <w:snapToGrid w:val="0"/>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6.1  </w:t>
      </w:r>
      <w:r>
        <w:rPr>
          <w:rFonts w:ascii="仿宋_GB2312" w:eastAsia="仿宋_GB2312" w:hAnsi="仿宋_GB2312" w:cs="仿宋_GB2312" w:hint="eastAsia"/>
          <w:sz w:val="24"/>
        </w:rPr>
        <w:t>供应商应将“报价文件”装订成册，并填写“报价文件资料清单”即目录。</w:t>
      </w:r>
    </w:p>
    <w:p w:rsidR="00F3668D" w:rsidRDefault="004A1195">
      <w:pPr>
        <w:snapToGrid w:val="0"/>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6.2  </w:t>
      </w:r>
      <w:r>
        <w:rPr>
          <w:rFonts w:ascii="仿宋_GB2312" w:eastAsia="仿宋_GB2312" w:hAnsi="仿宋_GB2312" w:cs="仿宋_GB2312" w:hint="eastAsia"/>
          <w:sz w:val="24"/>
        </w:rPr>
        <w:t>参加竞价供应商应认真阅读竞价文件中所有的事项、格式、条款和规范等要求。按竞价文件要求和规定编制报价文件，</w:t>
      </w:r>
      <w:r>
        <w:rPr>
          <w:rFonts w:ascii="仿宋_GB2312" w:eastAsia="仿宋_GB2312" w:hAnsi="仿宋_GB2312" w:cs="仿宋_GB2312" w:hint="eastAsia"/>
          <w:sz w:val="24"/>
          <w:lang w:val="zh-CN"/>
        </w:rPr>
        <w:t>并保证所提供全部资料的真实性；如果竞价供应商没有按照竞价文件要求和规定编制报价文件及提交全部资料，或者报价文件没有对本竞价文件在各方面都做出实质性响应，其风险应由参加竞价供应商自行承担。</w:t>
      </w:r>
    </w:p>
    <w:p w:rsidR="00F3668D" w:rsidRDefault="004A1195">
      <w:pPr>
        <w:spacing w:line="440" w:lineRule="exact"/>
        <w:ind w:firstLineChars="200" w:firstLine="482"/>
        <w:rPr>
          <w:rFonts w:ascii="仿宋_GB2312" w:eastAsia="仿宋_GB2312" w:hAnsi="仿宋_GB2312" w:cs="仿宋_GB2312"/>
          <w:sz w:val="24"/>
        </w:rPr>
      </w:pPr>
      <w:r>
        <w:rPr>
          <w:rFonts w:ascii="仿宋_GB2312" w:eastAsia="仿宋_GB2312" w:hAnsi="仿宋_GB2312" w:cs="仿宋_GB2312" w:hint="eastAsia"/>
          <w:b/>
          <w:bCs/>
          <w:sz w:val="24"/>
        </w:rPr>
        <w:t>7</w:t>
      </w:r>
      <w:r>
        <w:rPr>
          <w:rFonts w:ascii="仿宋_GB2312" w:eastAsia="仿宋_GB2312" w:hAnsi="仿宋_GB2312" w:cs="仿宋_GB2312" w:hint="eastAsia"/>
          <w:b/>
          <w:bCs/>
          <w:sz w:val="24"/>
        </w:rPr>
        <w:t>、报价</w:t>
      </w:r>
    </w:p>
    <w:p w:rsidR="00F3668D" w:rsidRDefault="004A1195">
      <w:pPr>
        <w:snapToGrid w:val="0"/>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7.1  </w:t>
      </w:r>
      <w:r>
        <w:rPr>
          <w:rFonts w:ascii="仿宋_GB2312" w:eastAsia="仿宋_GB2312" w:hAnsi="仿宋_GB2312" w:cs="仿宋_GB2312" w:hint="eastAsia"/>
          <w:sz w:val="24"/>
        </w:rPr>
        <w:t>供应商应按竞价文件第二章中规定的报价方式报价。</w:t>
      </w:r>
    </w:p>
    <w:p w:rsidR="00F3668D" w:rsidRDefault="004A1195">
      <w:pPr>
        <w:snapToGrid w:val="0"/>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7.2  </w:t>
      </w:r>
      <w:r>
        <w:rPr>
          <w:rFonts w:ascii="仿宋_GB2312" w:eastAsia="仿宋_GB2312" w:hAnsi="仿宋_GB2312" w:cs="仿宋_GB2312" w:hint="eastAsia"/>
          <w:sz w:val="24"/>
        </w:rPr>
        <w:t>国产的货物及其有关服务的报价应包括要向中华人民共和国政府缴纳的增值税和其他税。</w:t>
      </w:r>
    </w:p>
    <w:p w:rsidR="00F3668D" w:rsidRDefault="004A1195">
      <w:pPr>
        <w:spacing w:line="440" w:lineRule="exact"/>
        <w:ind w:firstLineChars="200" w:firstLine="482"/>
        <w:rPr>
          <w:rFonts w:ascii="仿宋_GB2312" w:eastAsia="仿宋_GB2312" w:hAnsi="仿宋_GB2312" w:cs="仿宋_GB2312"/>
          <w:b/>
          <w:bCs/>
          <w:sz w:val="24"/>
        </w:rPr>
      </w:pPr>
      <w:r>
        <w:rPr>
          <w:rFonts w:ascii="仿宋_GB2312" w:eastAsia="仿宋_GB2312" w:hAnsi="仿宋_GB2312" w:cs="仿宋_GB2312" w:hint="eastAsia"/>
          <w:b/>
          <w:bCs/>
          <w:sz w:val="24"/>
        </w:rPr>
        <w:t>8</w:t>
      </w:r>
      <w:r>
        <w:rPr>
          <w:rFonts w:ascii="仿宋_GB2312" w:eastAsia="仿宋_GB2312" w:hAnsi="仿宋_GB2312" w:cs="仿宋_GB2312" w:hint="eastAsia"/>
          <w:b/>
          <w:bCs/>
          <w:sz w:val="24"/>
        </w:rPr>
        <w:t>、供应商资格的证明文件</w:t>
      </w:r>
    </w:p>
    <w:p w:rsidR="00F3668D" w:rsidRDefault="004A1195">
      <w:pPr>
        <w:snapToGrid w:val="0"/>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8.1  </w:t>
      </w:r>
      <w:r>
        <w:rPr>
          <w:rFonts w:ascii="仿宋_GB2312" w:eastAsia="仿宋_GB2312" w:hAnsi="仿宋_GB2312" w:cs="仿宋_GB2312" w:hint="eastAsia"/>
          <w:sz w:val="24"/>
        </w:rPr>
        <w:t>供应商应提交证明其有资格参加报价和被确定为成交人后有能力履行合同的文件，以及证明其提供的合同项下的货物和服务的合格性符合竞价文件规</w:t>
      </w:r>
      <w:r>
        <w:rPr>
          <w:rFonts w:ascii="仿宋_GB2312" w:eastAsia="仿宋_GB2312" w:hAnsi="仿宋_GB2312" w:cs="仿宋_GB2312" w:hint="eastAsia"/>
          <w:sz w:val="24"/>
        </w:rPr>
        <w:t>定的文件，并作为竞价文件的一部分。</w:t>
      </w:r>
    </w:p>
    <w:p w:rsidR="00F3668D" w:rsidRDefault="004A1195">
      <w:pPr>
        <w:snapToGrid w:val="0"/>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8.2  </w:t>
      </w:r>
      <w:r>
        <w:rPr>
          <w:rFonts w:ascii="仿宋_GB2312" w:eastAsia="仿宋_GB2312" w:hAnsi="仿宋_GB2312" w:cs="仿宋_GB2312" w:hint="eastAsia"/>
          <w:sz w:val="24"/>
        </w:rPr>
        <w:t>证明工程、货物和服务与竞价文件的要求相一致的文件，可以是文字资料、图纸，包括货物的主要指标和性能的详细说明。</w:t>
      </w:r>
    </w:p>
    <w:p w:rsidR="00F3668D" w:rsidRDefault="004A1195">
      <w:pPr>
        <w:spacing w:line="440" w:lineRule="exact"/>
        <w:ind w:firstLineChars="200" w:firstLine="482"/>
        <w:rPr>
          <w:rFonts w:ascii="仿宋_GB2312" w:eastAsia="仿宋_GB2312" w:hAnsi="仿宋_GB2312" w:cs="仿宋_GB2312"/>
          <w:b/>
          <w:bCs/>
          <w:sz w:val="24"/>
        </w:rPr>
      </w:pPr>
      <w:r>
        <w:rPr>
          <w:rFonts w:ascii="仿宋_GB2312" w:eastAsia="仿宋_GB2312" w:hAnsi="仿宋_GB2312" w:cs="仿宋_GB2312" w:hint="eastAsia"/>
          <w:b/>
          <w:bCs/>
          <w:sz w:val="24"/>
        </w:rPr>
        <w:t>9</w:t>
      </w:r>
      <w:r>
        <w:rPr>
          <w:rFonts w:ascii="仿宋_GB2312" w:eastAsia="仿宋_GB2312" w:hAnsi="仿宋_GB2312" w:cs="仿宋_GB2312" w:hint="eastAsia"/>
          <w:b/>
          <w:bCs/>
          <w:sz w:val="24"/>
        </w:rPr>
        <w:t>、竞价保证金</w:t>
      </w:r>
    </w:p>
    <w:p w:rsidR="00F3668D" w:rsidRDefault="004A1195">
      <w:pPr>
        <w:snapToGrid w:val="0"/>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本项目无需缴纳竞价保证金。</w:t>
      </w:r>
    </w:p>
    <w:p w:rsidR="00F3668D" w:rsidRDefault="004A1195">
      <w:pPr>
        <w:spacing w:line="440" w:lineRule="exact"/>
        <w:ind w:firstLineChars="200" w:firstLine="482"/>
        <w:rPr>
          <w:rFonts w:ascii="仿宋_GB2312" w:eastAsia="仿宋_GB2312" w:hAnsi="仿宋_GB2312" w:cs="仿宋_GB2312"/>
          <w:b/>
          <w:bCs/>
          <w:sz w:val="24"/>
        </w:rPr>
      </w:pPr>
      <w:r>
        <w:rPr>
          <w:rFonts w:ascii="仿宋_GB2312" w:eastAsia="仿宋_GB2312" w:hAnsi="仿宋_GB2312" w:cs="仿宋_GB2312" w:hint="eastAsia"/>
          <w:b/>
          <w:bCs/>
          <w:sz w:val="24"/>
        </w:rPr>
        <w:t>10</w:t>
      </w:r>
      <w:r>
        <w:rPr>
          <w:rFonts w:ascii="仿宋_GB2312" w:eastAsia="仿宋_GB2312" w:hAnsi="仿宋_GB2312" w:cs="仿宋_GB2312" w:hint="eastAsia"/>
          <w:b/>
          <w:bCs/>
          <w:sz w:val="24"/>
        </w:rPr>
        <w:t>、竞价有效期</w:t>
      </w:r>
    </w:p>
    <w:p w:rsidR="00F3668D" w:rsidRDefault="004A1195">
      <w:pPr>
        <w:snapToGrid w:val="0"/>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10.1  </w:t>
      </w:r>
      <w:r>
        <w:rPr>
          <w:rFonts w:ascii="仿宋_GB2312" w:eastAsia="仿宋_GB2312" w:hAnsi="仿宋_GB2312" w:cs="仿宋_GB2312" w:hint="eastAsia"/>
          <w:sz w:val="24"/>
        </w:rPr>
        <w:t>“报价文件”从开启报价文件之日起，承诺有效期为</w:t>
      </w:r>
      <w:r>
        <w:rPr>
          <w:rFonts w:ascii="仿宋_GB2312" w:eastAsia="仿宋_GB2312" w:hAnsi="仿宋_GB2312" w:cs="仿宋_GB2312" w:hint="eastAsia"/>
          <w:b/>
          <w:sz w:val="24"/>
        </w:rPr>
        <w:t>60</w:t>
      </w:r>
      <w:r>
        <w:rPr>
          <w:rFonts w:ascii="仿宋_GB2312" w:eastAsia="仿宋_GB2312" w:hAnsi="仿宋_GB2312" w:cs="仿宋_GB2312" w:hint="eastAsia"/>
          <w:b/>
          <w:sz w:val="24"/>
        </w:rPr>
        <w:t>天</w:t>
      </w:r>
      <w:r>
        <w:rPr>
          <w:rFonts w:ascii="仿宋_GB2312" w:eastAsia="仿宋_GB2312" w:hAnsi="仿宋_GB2312" w:cs="仿宋_GB2312" w:hint="eastAsia"/>
          <w:sz w:val="24"/>
        </w:rPr>
        <w:t>。特殊情况下，</w:t>
      </w:r>
      <w:r>
        <w:rPr>
          <w:rFonts w:ascii="仿宋_GB2312" w:eastAsia="仿宋_GB2312" w:hAnsi="仿宋_GB2312" w:cs="仿宋_GB2312" w:hint="eastAsia"/>
          <w:sz w:val="24"/>
          <w:lang w:val="zh-CN"/>
        </w:rPr>
        <w:t>竞价组织人</w:t>
      </w:r>
      <w:r>
        <w:rPr>
          <w:rFonts w:ascii="仿宋_GB2312" w:eastAsia="仿宋_GB2312" w:hAnsi="仿宋_GB2312" w:cs="仿宋_GB2312" w:hint="eastAsia"/>
          <w:sz w:val="24"/>
        </w:rPr>
        <w:t>可于竞价有效期期满之前，要求供应商同意延长应答有效期。供应商可以拒绝或同意上述要求，但要求与答复均须是书面文件。</w:t>
      </w:r>
    </w:p>
    <w:p w:rsidR="00F3668D" w:rsidRDefault="004A1195">
      <w:pPr>
        <w:spacing w:line="440" w:lineRule="exact"/>
        <w:ind w:firstLineChars="200" w:firstLine="482"/>
        <w:rPr>
          <w:rFonts w:ascii="仿宋_GB2312" w:eastAsia="仿宋_GB2312" w:hAnsi="仿宋_GB2312" w:cs="仿宋_GB2312"/>
          <w:b/>
          <w:bCs/>
          <w:sz w:val="24"/>
        </w:rPr>
      </w:pPr>
      <w:r>
        <w:rPr>
          <w:rFonts w:ascii="仿宋_GB2312" w:eastAsia="仿宋_GB2312" w:hAnsi="仿宋_GB2312" w:cs="仿宋_GB2312" w:hint="eastAsia"/>
          <w:b/>
          <w:bCs/>
          <w:sz w:val="24"/>
        </w:rPr>
        <w:t>11</w:t>
      </w:r>
      <w:r>
        <w:rPr>
          <w:rFonts w:ascii="仿宋_GB2312" w:eastAsia="仿宋_GB2312" w:hAnsi="仿宋_GB2312" w:cs="仿宋_GB2312" w:hint="eastAsia"/>
          <w:b/>
          <w:bCs/>
          <w:sz w:val="24"/>
        </w:rPr>
        <w:t>、报价文件的签署及修改</w:t>
      </w:r>
    </w:p>
    <w:p w:rsidR="00F3668D" w:rsidRDefault="004A1195">
      <w:pPr>
        <w:snapToGrid w:val="0"/>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11.1  </w:t>
      </w:r>
      <w:r>
        <w:rPr>
          <w:rFonts w:ascii="仿宋_GB2312" w:eastAsia="仿宋_GB2312" w:hAnsi="仿宋_GB2312" w:cs="仿宋_GB2312" w:hint="eastAsia"/>
          <w:sz w:val="24"/>
        </w:rPr>
        <w:t>供应商应准备两</w:t>
      </w:r>
      <w:r>
        <w:rPr>
          <w:rFonts w:ascii="仿宋_GB2312" w:eastAsia="仿宋_GB2312" w:hAnsi="仿宋_GB2312" w:cs="仿宋_GB2312" w:hint="eastAsia"/>
          <w:b/>
          <w:bCs/>
          <w:sz w:val="24"/>
        </w:rPr>
        <w:t>份正本和五份副本以及一份投标文件扫描件备份</w:t>
      </w:r>
      <w:r>
        <w:rPr>
          <w:rFonts w:ascii="仿宋_GB2312" w:eastAsia="仿宋_GB2312" w:hAnsi="仿宋_GB2312" w:cs="仿宋_GB2312" w:hint="eastAsia"/>
          <w:b/>
          <w:bCs/>
          <w:sz w:val="24"/>
        </w:rPr>
        <w:t>U</w:t>
      </w:r>
      <w:r>
        <w:rPr>
          <w:rFonts w:ascii="仿宋_GB2312" w:eastAsia="仿宋_GB2312" w:hAnsi="仿宋_GB2312" w:cs="仿宋_GB2312" w:hint="eastAsia"/>
          <w:b/>
          <w:bCs/>
          <w:sz w:val="24"/>
        </w:rPr>
        <w:t>盘</w:t>
      </w:r>
      <w:r>
        <w:rPr>
          <w:rFonts w:ascii="仿宋_GB2312" w:eastAsia="仿宋_GB2312" w:hAnsi="仿宋_GB2312" w:cs="仿宋_GB2312" w:hint="eastAsia"/>
          <w:sz w:val="24"/>
        </w:rPr>
        <w:t>，并在每一份</w:t>
      </w:r>
      <w:r>
        <w:rPr>
          <w:rFonts w:ascii="仿宋_GB2312" w:eastAsia="仿宋_GB2312" w:hAnsi="仿宋_GB2312" w:cs="仿宋_GB2312" w:hint="eastAsia"/>
          <w:b/>
          <w:sz w:val="24"/>
        </w:rPr>
        <w:t>报价文件</w:t>
      </w:r>
      <w:r>
        <w:rPr>
          <w:rFonts w:ascii="仿宋_GB2312" w:eastAsia="仿宋_GB2312" w:hAnsi="仿宋_GB2312" w:cs="仿宋_GB2312" w:hint="eastAsia"/>
          <w:sz w:val="24"/>
        </w:rPr>
        <w:t>上要明确注明“</w:t>
      </w:r>
      <w:r>
        <w:rPr>
          <w:rFonts w:ascii="仿宋_GB2312" w:eastAsia="仿宋_GB2312" w:hAnsi="仿宋_GB2312" w:cs="仿宋_GB2312" w:hint="eastAsia"/>
          <w:b/>
          <w:sz w:val="24"/>
        </w:rPr>
        <w:t>正本</w:t>
      </w:r>
      <w:r>
        <w:rPr>
          <w:rFonts w:ascii="仿宋_GB2312" w:eastAsia="仿宋_GB2312" w:hAnsi="仿宋_GB2312" w:cs="仿宋_GB2312" w:hint="eastAsia"/>
          <w:sz w:val="24"/>
        </w:rPr>
        <w:t>”或“</w:t>
      </w:r>
      <w:r>
        <w:rPr>
          <w:rFonts w:ascii="仿宋_GB2312" w:eastAsia="仿宋_GB2312" w:hAnsi="仿宋_GB2312" w:cs="仿宋_GB2312" w:hint="eastAsia"/>
          <w:b/>
          <w:sz w:val="24"/>
        </w:rPr>
        <w:t>副本</w:t>
      </w:r>
      <w:r>
        <w:rPr>
          <w:rFonts w:ascii="仿宋_GB2312" w:eastAsia="仿宋_GB2312" w:hAnsi="仿宋_GB2312" w:cs="仿宋_GB2312" w:hint="eastAsia"/>
          <w:sz w:val="24"/>
        </w:rPr>
        <w:t>”字样。一旦正本和副本有差异，以正本为准。报价文件正本须打印</w:t>
      </w:r>
      <w:r>
        <w:rPr>
          <w:rFonts w:ascii="仿宋_GB2312" w:eastAsia="仿宋_GB2312" w:hAnsi="仿宋_GB2312" w:cs="仿宋_GB2312" w:hint="eastAsia"/>
          <w:b/>
          <w:sz w:val="24"/>
        </w:rPr>
        <w:t>装订成册</w:t>
      </w:r>
      <w:r>
        <w:rPr>
          <w:rFonts w:ascii="仿宋_GB2312" w:eastAsia="仿宋_GB2312" w:hAnsi="仿宋_GB2312" w:cs="仿宋_GB2312" w:hint="eastAsia"/>
          <w:sz w:val="24"/>
        </w:rPr>
        <w:t>，并由经正式授权的供应商代表签字，报价文件</w:t>
      </w:r>
      <w:r>
        <w:rPr>
          <w:rFonts w:ascii="仿宋_GB2312" w:eastAsia="仿宋_GB2312" w:hAnsi="仿宋_GB2312" w:cs="仿宋_GB2312" w:hint="eastAsia"/>
          <w:bCs/>
          <w:sz w:val="24"/>
        </w:rPr>
        <w:t>的副本可采用正本的复印件</w:t>
      </w:r>
      <w:r>
        <w:rPr>
          <w:rFonts w:ascii="仿宋_GB2312" w:eastAsia="仿宋_GB2312" w:hAnsi="仿宋_GB2312" w:cs="仿宋_GB2312" w:hint="eastAsia"/>
          <w:b/>
          <w:sz w:val="24"/>
        </w:rPr>
        <w:t>装订成册</w:t>
      </w:r>
      <w:r>
        <w:rPr>
          <w:rFonts w:ascii="仿宋_GB2312" w:eastAsia="仿宋_GB2312" w:hAnsi="仿宋_GB2312" w:cs="仿宋_GB2312" w:hint="eastAsia"/>
          <w:sz w:val="24"/>
        </w:rPr>
        <w:t>。</w:t>
      </w:r>
      <w:r>
        <w:rPr>
          <w:rFonts w:ascii="仿宋_GB2312" w:eastAsia="仿宋_GB2312" w:hAnsi="仿宋_GB2312" w:cs="仿宋_GB2312" w:hint="eastAsia"/>
          <w:bCs/>
          <w:sz w:val="24"/>
        </w:rPr>
        <w:t>任何行间插字、涂改和增删，必须由</w:t>
      </w:r>
      <w:r>
        <w:rPr>
          <w:rFonts w:ascii="仿宋_GB2312" w:eastAsia="仿宋_GB2312" w:hAnsi="仿宋_GB2312" w:cs="仿宋_GB2312" w:hint="eastAsia"/>
          <w:sz w:val="24"/>
        </w:rPr>
        <w:t>报价文件</w:t>
      </w:r>
      <w:r>
        <w:rPr>
          <w:rFonts w:ascii="仿宋_GB2312" w:eastAsia="仿宋_GB2312" w:hAnsi="仿宋_GB2312" w:cs="仿宋_GB2312" w:hint="eastAsia"/>
          <w:bCs/>
          <w:sz w:val="24"/>
        </w:rPr>
        <w:t>签字人用姓或首字母在旁边签字才有效。</w:t>
      </w:r>
      <w:r>
        <w:rPr>
          <w:rFonts w:ascii="仿宋_GB2312" w:eastAsia="仿宋_GB2312" w:hAnsi="仿宋_GB2312" w:cs="仿宋_GB2312" w:hint="eastAsia"/>
          <w:sz w:val="24"/>
        </w:rPr>
        <w:t>除供应商对错处作必要修改外，报价文件中不许有加行、涂抹或改写。电报、电话、传真形式的报价概不接受。</w:t>
      </w:r>
    </w:p>
    <w:p w:rsidR="00F3668D" w:rsidRDefault="004A1195">
      <w:pPr>
        <w:spacing w:line="440" w:lineRule="exact"/>
        <w:ind w:firstLineChars="200" w:firstLine="482"/>
        <w:rPr>
          <w:rFonts w:ascii="仿宋_GB2312" w:eastAsia="仿宋_GB2312" w:hAnsi="仿宋_GB2312" w:cs="仿宋_GB2312"/>
          <w:b/>
          <w:bCs/>
          <w:sz w:val="24"/>
        </w:rPr>
      </w:pPr>
      <w:r>
        <w:rPr>
          <w:rFonts w:ascii="仿宋_GB2312" w:eastAsia="仿宋_GB2312" w:hAnsi="仿宋_GB2312" w:cs="仿宋_GB2312" w:hint="eastAsia"/>
          <w:b/>
          <w:bCs/>
          <w:sz w:val="24"/>
        </w:rPr>
        <w:t>12</w:t>
      </w:r>
      <w:r>
        <w:rPr>
          <w:rFonts w:ascii="仿宋_GB2312" w:eastAsia="仿宋_GB2312" w:hAnsi="仿宋_GB2312" w:cs="仿宋_GB2312" w:hint="eastAsia"/>
          <w:b/>
          <w:bCs/>
          <w:sz w:val="24"/>
        </w:rPr>
        <w:t>、报价文件的密封和标记</w:t>
      </w:r>
    </w:p>
    <w:p w:rsidR="00F3668D" w:rsidRDefault="004A1195">
      <w:pPr>
        <w:snapToGrid w:val="0"/>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12.1  </w:t>
      </w:r>
      <w:r>
        <w:rPr>
          <w:rFonts w:ascii="仿宋_GB2312" w:eastAsia="仿宋_GB2312" w:hAnsi="仿宋_GB2312" w:cs="仿宋_GB2312" w:hint="eastAsia"/>
          <w:sz w:val="24"/>
        </w:rPr>
        <w:t>供应商应将报价文件正本和所有的副本密封，并标明项目编号、项目名称及“正本”或“副本”。</w:t>
      </w:r>
      <w:r>
        <w:rPr>
          <w:rFonts w:ascii="仿宋_GB2312" w:eastAsia="仿宋_GB2312" w:hAnsi="仿宋_GB2312" w:cs="仿宋_GB2312" w:hint="eastAsia"/>
          <w:sz w:val="24"/>
        </w:rPr>
        <w:t xml:space="preserve"> </w:t>
      </w:r>
    </w:p>
    <w:p w:rsidR="00F3668D" w:rsidRDefault="004A1195">
      <w:pPr>
        <w:snapToGrid w:val="0"/>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12.2  </w:t>
      </w:r>
      <w:r>
        <w:rPr>
          <w:rFonts w:ascii="仿宋_GB2312" w:eastAsia="仿宋_GB2312" w:hAnsi="仿宋_GB2312" w:cs="仿宋_GB2312" w:hint="eastAsia"/>
          <w:sz w:val="24"/>
        </w:rPr>
        <w:t>密封包上注明：“</w:t>
      </w:r>
      <w:r>
        <w:rPr>
          <w:rFonts w:ascii="仿宋_GB2312" w:eastAsia="仿宋_GB2312" w:hAnsi="仿宋_GB2312" w:cs="仿宋_GB2312" w:hint="eastAsia"/>
          <w:b/>
          <w:sz w:val="24"/>
        </w:rPr>
        <w:t>在</w:t>
      </w:r>
      <w:r>
        <w:rPr>
          <w:rFonts w:ascii="仿宋_GB2312" w:eastAsia="仿宋_GB2312" w:hAnsi="仿宋_GB2312" w:cs="仿宋_GB2312" w:hint="eastAsia"/>
          <w:b/>
          <w:sz w:val="24"/>
          <w:u w:val="single"/>
        </w:rPr>
        <w:t xml:space="preserve">      </w:t>
      </w:r>
      <w:r>
        <w:rPr>
          <w:rFonts w:ascii="仿宋_GB2312" w:eastAsia="仿宋_GB2312" w:hAnsi="仿宋_GB2312" w:cs="仿宋_GB2312" w:hint="eastAsia"/>
          <w:b/>
          <w:sz w:val="24"/>
        </w:rPr>
        <w:t>年</w:t>
      </w:r>
      <w:r>
        <w:rPr>
          <w:rFonts w:ascii="仿宋_GB2312" w:eastAsia="仿宋_GB2312" w:hAnsi="仿宋_GB2312" w:cs="仿宋_GB2312" w:hint="eastAsia"/>
          <w:b/>
          <w:sz w:val="24"/>
          <w:u w:val="single"/>
        </w:rPr>
        <w:t xml:space="preserve">    </w:t>
      </w:r>
      <w:r>
        <w:rPr>
          <w:rFonts w:ascii="仿宋_GB2312" w:eastAsia="仿宋_GB2312" w:hAnsi="仿宋_GB2312" w:cs="仿宋_GB2312" w:hint="eastAsia"/>
          <w:b/>
          <w:sz w:val="24"/>
        </w:rPr>
        <w:t>月</w:t>
      </w:r>
      <w:r>
        <w:rPr>
          <w:rFonts w:ascii="仿宋_GB2312" w:eastAsia="仿宋_GB2312" w:hAnsi="仿宋_GB2312" w:cs="仿宋_GB2312" w:hint="eastAsia"/>
          <w:b/>
          <w:sz w:val="24"/>
          <w:u w:val="single"/>
        </w:rPr>
        <w:t xml:space="preserve">    </w:t>
      </w:r>
      <w:r>
        <w:rPr>
          <w:rFonts w:ascii="仿宋_GB2312" w:eastAsia="仿宋_GB2312" w:hAnsi="仿宋_GB2312" w:cs="仿宋_GB2312" w:hint="eastAsia"/>
          <w:b/>
          <w:sz w:val="24"/>
        </w:rPr>
        <w:t>日</w:t>
      </w:r>
      <w:r>
        <w:rPr>
          <w:rFonts w:ascii="仿宋_GB2312" w:eastAsia="仿宋_GB2312" w:hAnsi="仿宋_GB2312" w:cs="仿宋_GB2312" w:hint="eastAsia"/>
          <w:b/>
          <w:sz w:val="24"/>
          <w:u w:val="single"/>
        </w:rPr>
        <w:t xml:space="preserve">    </w:t>
      </w:r>
      <w:r>
        <w:rPr>
          <w:rFonts w:ascii="仿宋_GB2312" w:eastAsia="仿宋_GB2312" w:hAnsi="仿宋_GB2312" w:cs="仿宋_GB2312" w:hint="eastAsia"/>
          <w:b/>
          <w:sz w:val="24"/>
        </w:rPr>
        <w:t>时</w:t>
      </w:r>
      <w:r>
        <w:rPr>
          <w:rFonts w:ascii="仿宋_GB2312" w:eastAsia="仿宋_GB2312" w:hAnsi="仿宋_GB2312" w:cs="仿宋_GB2312" w:hint="eastAsia"/>
          <w:b/>
          <w:sz w:val="24"/>
          <w:u w:val="single"/>
        </w:rPr>
        <w:t xml:space="preserve">   </w:t>
      </w:r>
      <w:r>
        <w:rPr>
          <w:rFonts w:ascii="仿宋_GB2312" w:eastAsia="仿宋_GB2312" w:hAnsi="仿宋_GB2312" w:cs="仿宋_GB2312" w:hint="eastAsia"/>
          <w:b/>
          <w:sz w:val="24"/>
        </w:rPr>
        <w:t>分之前不得启封</w:t>
      </w:r>
      <w:r>
        <w:rPr>
          <w:rFonts w:ascii="仿宋_GB2312" w:eastAsia="仿宋_GB2312" w:hAnsi="仿宋_GB2312" w:cs="仿宋_GB2312" w:hint="eastAsia"/>
          <w:sz w:val="24"/>
        </w:rPr>
        <w:t>”的字样。</w:t>
      </w:r>
    </w:p>
    <w:p w:rsidR="00F3668D" w:rsidRDefault="004A1195">
      <w:pPr>
        <w:snapToGrid w:val="0"/>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12.3  </w:t>
      </w:r>
      <w:r>
        <w:rPr>
          <w:rFonts w:ascii="仿宋_GB2312" w:eastAsia="仿宋_GB2312" w:hAnsi="仿宋_GB2312" w:cs="仿宋_GB2312" w:hint="eastAsia"/>
          <w:sz w:val="24"/>
        </w:rPr>
        <w:t>信封应写明供应商名称和地址，以便若其递交报价文件被宣布为“迟到”时，能原封退回。</w:t>
      </w:r>
    </w:p>
    <w:p w:rsidR="00F3668D" w:rsidRDefault="004A1195">
      <w:pPr>
        <w:spacing w:line="440" w:lineRule="exact"/>
        <w:ind w:firstLineChars="200" w:firstLine="482"/>
        <w:rPr>
          <w:rFonts w:ascii="仿宋_GB2312" w:eastAsia="仿宋_GB2312" w:hAnsi="仿宋_GB2312" w:cs="仿宋_GB2312"/>
          <w:b/>
          <w:bCs/>
          <w:sz w:val="24"/>
        </w:rPr>
      </w:pPr>
      <w:r>
        <w:rPr>
          <w:rFonts w:ascii="仿宋_GB2312" w:eastAsia="仿宋_GB2312" w:hAnsi="仿宋_GB2312" w:cs="仿宋_GB2312" w:hint="eastAsia"/>
          <w:b/>
          <w:bCs/>
          <w:sz w:val="24"/>
        </w:rPr>
        <w:t>13</w:t>
      </w:r>
      <w:r>
        <w:rPr>
          <w:rFonts w:ascii="仿宋_GB2312" w:eastAsia="仿宋_GB2312" w:hAnsi="仿宋_GB2312" w:cs="仿宋_GB2312" w:hint="eastAsia"/>
          <w:b/>
          <w:bCs/>
          <w:sz w:val="24"/>
        </w:rPr>
        <w:t>、迟交的报价文件</w:t>
      </w:r>
    </w:p>
    <w:p w:rsidR="00F3668D" w:rsidRDefault="004A1195">
      <w:pPr>
        <w:snapToGrid w:val="0"/>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lang w:val="zh-CN"/>
        </w:rPr>
        <w:t xml:space="preserve">13.1  </w:t>
      </w:r>
      <w:r>
        <w:rPr>
          <w:rFonts w:ascii="仿宋_GB2312" w:eastAsia="仿宋_GB2312" w:hAnsi="仿宋_GB2312" w:cs="仿宋_GB2312" w:hint="eastAsia"/>
          <w:sz w:val="24"/>
          <w:lang w:val="zh-CN"/>
        </w:rPr>
        <w:t>竞价组织人</w:t>
      </w:r>
      <w:r>
        <w:rPr>
          <w:rFonts w:ascii="仿宋_GB2312" w:eastAsia="仿宋_GB2312" w:hAnsi="仿宋_GB2312" w:cs="仿宋_GB2312" w:hint="eastAsia"/>
          <w:sz w:val="24"/>
        </w:rPr>
        <w:t>将拒绝逾期提交的任何报价文件。</w:t>
      </w:r>
    </w:p>
    <w:p w:rsidR="00F3668D" w:rsidRDefault="004A1195">
      <w:pPr>
        <w:snapToGrid w:val="0"/>
        <w:spacing w:line="440" w:lineRule="exact"/>
        <w:ind w:firstLineChars="200" w:firstLine="482"/>
        <w:rPr>
          <w:rFonts w:ascii="仿宋_GB2312" w:eastAsia="仿宋_GB2312" w:hAnsi="仿宋_GB2312" w:cs="仿宋_GB2312"/>
          <w:b/>
          <w:bCs/>
          <w:sz w:val="24"/>
        </w:rPr>
      </w:pPr>
      <w:r>
        <w:rPr>
          <w:rFonts w:ascii="仿宋_GB2312" w:eastAsia="仿宋_GB2312" w:hAnsi="仿宋_GB2312" w:cs="仿宋_GB2312" w:hint="eastAsia"/>
          <w:b/>
          <w:bCs/>
          <w:sz w:val="24"/>
        </w:rPr>
        <w:t>14</w:t>
      </w:r>
      <w:r>
        <w:rPr>
          <w:rFonts w:ascii="仿宋_GB2312" w:eastAsia="仿宋_GB2312" w:hAnsi="仿宋_GB2312" w:cs="仿宋_GB2312" w:hint="eastAsia"/>
          <w:b/>
          <w:bCs/>
          <w:sz w:val="24"/>
        </w:rPr>
        <w:t>、资格后审</w:t>
      </w:r>
    </w:p>
    <w:p w:rsidR="00F3668D" w:rsidRDefault="004A1195">
      <w:pPr>
        <w:snapToGrid w:val="0"/>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14.1  </w:t>
      </w:r>
      <w:r>
        <w:rPr>
          <w:rFonts w:ascii="仿宋_GB2312" w:eastAsia="仿宋_GB2312" w:hAnsi="仿宋_GB2312" w:cs="仿宋_GB2312" w:hint="eastAsia"/>
          <w:sz w:val="24"/>
        </w:rPr>
        <w:t>若有需要，采购人将对预成交供应商进行资格后审。</w:t>
      </w:r>
    </w:p>
    <w:p w:rsidR="00F3668D" w:rsidRDefault="004A1195">
      <w:pPr>
        <w:snapToGrid w:val="0"/>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14.2  </w:t>
      </w:r>
      <w:r>
        <w:rPr>
          <w:rFonts w:ascii="仿宋_GB2312" w:eastAsia="仿宋_GB2312" w:hAnsi="仿宋_GB2312" w:cs="仿宋_GB2312" w:hint="eastAsia"/>
          <w:sz w:val="24"/>
        </w:rPr>
        <w:t>采购人保留审查预成交供应商是否有能力令人满意地</w:t>
      </w:r>
      <w:r>
        <w:rPr>
          <w:rFonts w:ascii="仿宋_GB2312" w:eastAsia="仿宋_GB2312" w:hAnsi="仿宋_GB2312" w:cs="仿宋_GB2312" w:hint="eastAsia"/>
          <w:sz w:val="24"/>
        </w:rPr>
        <w:t>履行合同的权利，包括对预成交供应商的规模、人员、场地等方面的核实或现场考察。如果审查通过，采购人将把合同授予该供应商；如果审查没有通过，采购人将通报竞价小组和采购代理机构，由竞价小组审核是否取消其成交资格后重新组织竞价。</w:t>
      </w:r>
    </w:p>
    <w:p w:rsidR="00F3668D" w:rsidRDefault="004A1195">
      <w:pPr>
        <w:snapToGrid w:val="0"/>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14.3  </w:t>
      </w:r>
      <w:r>
        <w:rPr>
          <w:rFonts w:ascii="仿宋_GB2312" w:eastAsia="仿宋_GB2312" w:hAnsi="仿宋_GB2312" w:cs="仿宋_GB2312" w:hint="eastAsia"/>
          <w:sz w:val="24"/>
        </w:rPr>
        <w:t>如果预成交供应商主动放弃或因未遵循竞价文件及报价文件的要求被采购人取消合同授予资格或因供应商的原因在规定的合同竞价期限内竞价达不成协议时，则采购人有权重新组织竞价。</w:t>
      </w:r>
    </w:p>
    <w:p w:rsidR="00F3668D" w:rsidRDefault="004A1195">
      <w:pPr>
        <w:spacing w:line="440" w:lineRule="exact"/>
        <w:ind w:firstLineChars="200" w:firstLine="482"/>
        <w:rPr>
          <w:rFonts w:ascii="仿宋_GB2312" w:eastAsia="仿宋_GB2312" w:hAnsi="仿宋_GB2312" w:cs="仿宋_GB2312"/>
          <w:b/>
          <w:bCs/>
          <w:sz w:val="24"/>
        </w:rPr>
      </w:pPr>
      <w:r>
        <w:rPr>
          <w:rFonts w:ascii="仿宋_GB2312" w:eastAsia="仿宋_GB2312" w:hAnsi="仿宋_GB2312" w:cs="仿宋_GB2312" w:hint="eastAsia"/>
          <w:b/>
          <w:bCs/>
          <w:sz w:val="24"/>
        </w:rPr>
        <w:t>15</w:t>
      </w:r>
      <w:r>
        <w:rPr>
          <w:rFonts w:ascii="仿宋_GB2312" w:eastAsia="仿宋_GB2312" w:hAnsi="仿宋_GB2312" w:cs="仿宋_GB2312" w:hint="eastAsia"/>
          <w:b/>
          <w:bCs/>
          <w:sz w:val="24"/>
        </w:rPr>
        <w:t>、成交结果公告</w:t>
      </w:r>
    </w:p>
    <w:p w:rsidR="00F3668D" w:rsidRDefault="004A1195">
      <w:pPr>
        <w:snapToGrid w:val="0"/>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竞价结束且竞价结果经采购人确认后，采购人在深圳市盐田区人民医院官方网站发布《成交结果公告》，</w:t>
      </w:r>
      <w:r>
        <w:rPr>
          <w:rFonts w:ascii="仿宋_GB2312" w:eastAsia="仿宋_GB2312" w:hAnsi="仿宋_GB2312" w:cs="仿宋_GB2312" w:hint="eastAsia"/>
          <w:sz w:val="24"/>
        </w:rPr>
        <w:t>公示期为三日。</w:t>
      </w:r>
    </w:p>
    <w:p w:rsidR="00F3668D" w:rsidRDefault="004A1195">
      <w:pPr>
        <w:spacing w:line="440" w:lineRule="exact"/>
        <w:ind w:firstLineChars="200" w:firstLine="482"/>
        <w:rPr>
          <w:rFonts w:ascii="仿宋_GB2312" w:eastAsia="仿宋_GB2312" w:hAnsi="仿宋_GB2312" w:cs="仿宋_GB2312"/>
          <w:b/>
          <w:bCs/>
          <w:sz w:val="24"/>
        </w:rPr>
      </w:pPr>
      <w:r>
        <w:rPr>
          <w:rFonts w:ascii="仿宋_GB2312" w:eastAsia="仿宋_GB2312" w:hAnsi="仿宋_GB2312" w:cs="仿宋_GB2312" w:hint="eastAsia"/>
          <w:b/>
          <w:bCs/>
          <w:sz w:val="24"/>
        </w:rPr>
        <w:t>16</w:t>
      </w:r>
      <w:r>
        <w:rPr>
          <w:rFonts w:ascii="仿宋_GB2312" w:eastAsia="仿宋_GB2312" w:hAnsi="仿宋_GB2312" w:cs="仿宋_GB2312" w:hint="eastAsia"/>
          <w:b/>
          <w:bCs/>
          <w:sz w:val="24"/>
        </w:rPr>
        <w:t>、《成交通知书》</w:t>
      </w:r>
    </w:p>
    <w:p w:rsidR="00F3668D" w:rsidRDefault="004A1195">
      <w:pPr>
        <w:snapToGrid w:val="0"/>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16.1  </w:t>
      </w:r>
      <w:r>
        <w:rPr>
          <w:rFonts w:ascii="仿宋_GB2312" w:eastAsia="仿宋_GB2312" w:hAnsi="仿宋_GB2312" w:cs="仿宋_GB2312" w:hint="eastAsia"/>
          <w:sz w:val="24"/>
        </w:rPr>
        <w:t>成交候选人确定后，</w:t>
      </w:r>
      <w:r>
        <w:rPr>
          <w:rFonts w:ascii="仿宋_GB2312" w:eastAsia="仿宋_GB2312" w:hAnsi="仿宋_GB2312" w:cs="仿宋_GB2312" w:hint="eastAsia"/>
          <w:sz w:val="24"/>
          <w:lang w:val="zh-CN"/>
        </w:rPr>
        <w:t>竞价组织人</w:t>
      </w:r>
      <w:r>
        <w:rPr>
          <w:rFonts w:ascii="仿宋_GB2312" w:eastAsia="仿宋_GB2312" w:hAnsi="仿宋_GB2312" w:cs="仿宋_GB2312" w:hint="eastAsia"/>
          <w:sz w:val="24"/>
        </w:rPr>
        <w:t>将向成交候选人发出《成交通知书》。</w:t>
      </w:r>
    </w:p>
    <w:p w:rsidR="00F3668D" w:rsidRDefault="004A1195">
      <w:pPr>
        <w:snapToGrid w:val="0"/>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16.2  </w:t>
      </w:r>
      <w:r>
        <w:rPr>
          <w:rFonts w:ascii="仿宋_GB2312" w:eastAsia="仿宋_GB2312" w:hAnsi="仿宋_GB2312" w:cs="仿宋_GB2312" w:hint="eastAsia"/>
          <w:sz w:val="24"/>
        </w:rPr>
        <w:t>《成交通知书》是合同的一个组成部分。</w:t>
      </w:r>
    </w:p>
    <w:p w:rsidR="00F3668D" w:rsidRDefault="004A1195">
      <w:pPr>
        <w:snapToGrid w:val="0"/>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16.3  </w:t>
      </w:r>
      <w:r>
        <w:rPr>
          <w:rFonts w:ascii="仿宋_GB2312" w:eastAsia="仿宋_GB2312" w:hAnsi="仿宋_GB2312" w:cs="仿宋_GB2312" w:hint="eastAsia"/>
          <w:sz w:val="24"/>
        </w:rPr>
        <w:t>成交供应商在收到《成交通知书</w:t>
      </w:r>
      <w:r>
        <w:rPr>
          <w:rFonts w:ascii="仿宋_GB2312" w:eastAsia="仿宋_GB2312" w:hAnsi="仿宋_GB2312" w:cs="仿宋_GB2312" w:hint="eastAsia"/>
          <w:bCs/>
          <w:sz w:val="24"/>
        </w:rPr>
        <w:t>》后，应按规定向采购人提交履约担保。</w:t>
      </w:r>
    </w:p>
    <w:p w:rsidR="00F3668D" w:rsidRDefault="004A1195">
      <w:pPr>
        <w:spacing w:line="440" w:lineRule="exact"/>
        <w:ind w:firstLineChars="200" w:firstLine="482"/>
        <w:rPr>
          <w:rFonts w:ascii="仿宋_GB2312" w:eastAsia="仿宋_GB2312" w:hAnsi="仿宋_GB2312" w:cs="仿宋_GB2312"/>
          <w:b/>
          <w:bCs/>
          <w:sz w:val="24"/>
        </w:rPr>
      </w:pPr>
      <w:r>
        <w:rPr>
          <w:rFonts w:ascii="仿宋_GB2312" w:eastAsia="仿宋_GB2312" w:hAnsi="仿宋_GB2312" w:cs="仿宋_GB2312" w:hint="eastAsia"/>
          <w:b/>
          <w:bCs/>
          <w:sz w:val="24"/>
        </w:rPr>
        <w:t>17</w:t>
      </w:r>
      <w:r>
        <w:rPr>
          <w:rFonts w:ascii="仿宋_GB2312" w:eastAsia="仿宋_GB2312" w:hAnsi="仿宋_GB2312" w:cs="仿宋_GB2312" w:hint="eastAsia"/>
          <w:b/>
          <w:bCs/>
          <w:sz w:val="24"/>
        </w:rPr>
        <w:t>、签订合同</w:t>
      </w:r>
    </w:p>
    <w:p w:rsidR="00F3668D" w:rsidRDefault="004A1195">
      <w:pPr>
        <w:snapToGrid w:val="0"/>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17.1  </w:t>
      </w:r>
      <w:r>
        <w:rPr>
          <w:rFonts w:ascii="仿宋_GB2312" w:eastAsia="仿宋_GB2312" w:hAnsi="仿宋_GB2312" w:cs="仿宋_GB2312" w:hint="eastAsia"/>
          <w:sz w:val="24"/>
        </w:rPr>
        <w:t>成交供应商应按《成交通知书》指定的时间、地点与采购人签订合同。</w:t>
      </w:r>
    </w:p>
    <w:p w:rsidR="00F3668D" w:rsidRDefault="004A1195">
      <w:pPr>
        <w:snapToGrid w:val="0"/>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17.2  </w:t>
      </w:r>
      <w:r>
        <w:rPr>
          <w:rFonts w:ascii="仿宋_GB2312" w:eastAsia="仿宋_GB2312" w:hAnsi="仿宋_GB2312" w:cs="仿宋_GB2312" w:hint="eastAsia"/>
          <w:sz w:val="24"/>
        </w:rPr>
        <w:t>“竞价文件”、供应商的“报价文件”及其竞价补充文件等，均为签订经济合同的依据。</w:t>
      </w:r>
    </w:p>
    <w:p w:rsidR="00F3668D" w:rsidRDefault="004A1195">
      <w:pPr>
        <w:snapToGrid w:val="0"/>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17.3  </w:t>
      </w:r>
      <w:r>
        <w:rPr>
          <w:rFonts w:ascii="仿宋_GB2312" w:eastAsia="仿宋_GB2312" w:hAnsi="仿宋_GB2312" w:cs="仿宋_GB2312" w:hint="eastAsia"/>
          <w:sz w:val="24"/>
        </w:rPr>
        <w:t>供应商如不按本竞价须知的规定与采购人签订合同，则采购人将有充分的理由将其废除，供应商同时还应承担相应法律与经济责任。</w:t>
      </w:r>
    </w:p>
    <w:p w:rsidR="00F3668D" w:rsidRDefault="004A1195">
      <w:pPr>
        <w:snapToGrid w:val="0"/>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17.4  </w:t>
      </w:r>
      <w:r>
        <w:rPr>
          <w:rFonts w:ascii="仿宋_GB2312" w:eastAsia="仿宋_GB2312" w:hAnsi="仿宋_GB2312" w:cs="仿宋_GB2312" w:hint="eastAsia"/>
          <w:sz w:val="24"/>
        </w:rPr>
        <w:t>供应商应当按照合同约定履行义务，完成成交项目，不得将成交项目转让（转包）给他人。</w:t>
      </w:r>
    </w:p>
    <w:p w:rsidR="00F3668D" w:rsidRDefault="004A1195">
      <w:pPr>
        <w:spacing w:line="440" w:lineRule="exact"/>
        <w:ind w:firstLineChars="200" w:firstLine="482"/>
        <w:rPr>
          <w:rFonts w:ascii="仿宋_GB2312" w:eastAsia="仿宋_GB2312" w:hAnsi="仿宋_GB2312" w:cs="仿宋_GB2312"/>
          <w:b/>
          <w:bCs/>
          <w:sz w:val="24"/>
        </w:rPr>
      </w:pPr>
      <w:r>
        <w:rPr>
          <w:rFonts w:ascii="仿宋_GB2312" w:eastAsia="仿宋_GB2312" w:hAnsi="仿宋_GB2312" w:cs="仿宋_GB2312" w:hint="eastAsia"/>
          <w:b/>
          <w:bCs/>
          <w:sz w:val="24"/>
        </w:rPr>
        <w:t>18</w:t>
      </w:r>
      <w:r>
        <w:rPr>
          <w:rFonts w:ascii="仿宋_GB2312" w:eastAsia="仿宋_GB2312" w:hAnsi="仿宋_GB2312" w:cs="仿宋_GB2312" w:hint="eastAsia"/>
          <w:b/>
          <w:bCs/>
          <w:sz w:val="24"/>
        </w:rPr>
        <w:t>、</w:t>
      </w:r>
      <w:bookmarkStart w:id="25" w:name="_Toc362434362"/>
      <w:bookmarkStart w:id="26" w:name="_Toc357617345"/>
      <w:bookmarkStart w:id="27" w:name="_Toc156300659"/>
      <w:bookmarkStart w:id="28" w:name="_Toc155972255"/>
      <w:bookmarkStart w:id="29" w:name="_Toc392484372"/>
      <w:bookmarkStart w:id="30" w:name="_Toc392486810"/>
      <w:bookmarkStart w:id="31" w:name="_Toc399184730"/>
      <w:bookmarkStart w:id="32" w:name="_Toc392486849"/>
      <w:r>
        <w:rPr>
          <w:rFonts w:ascii="仿宋_GB2312" w:eastAsia="仿宋_GB2312" w:hAnsi="仿宋_GB2312" w:cs="仿宋_GB2312" w:hint="eastAsia"/>
          <w:b/>
          <w:bCs/>
          <w:sz w:val="24"/>
        </w:rPr>
        <w:t>接受和拒绝任何或所有报价的权利</w:t>
      </w:r>
      <w:bookmarkEnd w:id="25"/>
      <w:bookmarkEnd w:id="26"/>
      <w:bookmarkEnd w:id="27"/>
      <w:bookmarkEnd w:id="28"/>
      <w:bookmarkEnd w:id="29"/>
      <w:bookmarkEnd w:id="30"/>
      <w:bookmarkEnd w:id="31"/>
      <w:bookmarkEnd w:id="32"/>
    </w:p>
    <w:p w:rsidR="00F3668D" w:rsidRDefault="004A1195">
      <w:pPr>
        <w:snapToGrid w:val="0"/>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18.1  </w:t>
      </w:r>
      <w:r>
        <w:rPr>
          <w:rFonts w:ascii="仿宋_GB2312" w:eastAsia="仿宋_GB2312" w:hAnsi="仿宋_GB2312" w:cs="仿宋_GB2312" w:hint="eastAsia"/>
          <w:sz w:val="24"/>
        </w:rPr>
        <w:t>采购代理机构和采购人保留在授标之前任何时候接受或拒绝任何报价，以及宣布竞价程序无效或拒绝所有报价的权利，对受影响的供应商不承担任何责任。</w:t>
      </w:r>
    </w:p>
    <w:p w:rsidR="00F3668D" w:rsidRDefault="004A1195">
      <w:pPr>
        <w:pStyle w:val="1"/>
        <w:spacing w:before="100" w:beforeAutospacing="1" w:after="100" w:afterAutospacing="1" w:line="240" w:lineRule="auto"/>
        <w:jc w:val="center"/>
        <w:rPr>
          <w:rFonts w:ascii="黑体" w:eastAsia="黑体" w:hAnsi="黑体"/>
          <w:b w:val="0"/>
          <w:sz w:val="36"/>
          <w:szCs w:val="36"/>
        </w:rPr>
      </w:pPr>
      <w:bookmarkStart w:id="33" w:name="_Toc270407786"/>
      <w:bookmarkStart w:id="34" w:name="_Toc392486811"/>
      <w:bookmarkStart w:id="35" w:name="_Toc270407886"/>
      <w:bookmarkStart w:id="36" w:name="_Toc270407994"/>
      <w:r>
        <w:rPr>
          <w:rFonts w:ascii="仿宋_GB2312" w:eastAsia="仿宋_GB2312" w:hAnsi="仿宋_GB2312" w:cs="仿宋_GB2312" w:hint="eastAsia"/>
          <w:sz w:val="24"/>
          <w:szCs w:val="24"/>
        </w:rPr>
        <w:br w:type="page"/>
      </w:r>
      <w:bookmarkStart w:id="37" w:name="_Toc16494523"/>
      <w:r>
        <w:rPr>
          <w:rFonts w:ascii="黑体" w:eastAsia="黑体" w:hAnsi="黑体" w:hint="eastAsia"/>
          <w:b w:val="0"/>
          <w:shadow/>
          <w:kern w:val="2"/>
          <w:sz w:val="36"/>
          <w:szCs w:val="36"/>
        </w:rPr>
        <w:t>第四章</w:t>
      </w:r>
      <w:r>
        <w:rPr>
          <w:rFonts w:ascii="黑体" w:eastAsia="黑体" w:hAnsi="黑体" w:hint="eastAsia"/>
          <w:b w:val="0"/>
          <w:shadow/>
          <w:kern w:val="2"/>
          <w:sz w:val="36"/>
          <w:szCs w:val="36"/>
        </w:rPr>
        <w:t xml:space="preserve">  </w:t>
      </w:r>
      <w:r>
        <w:rPr>
          <w:rFonts w:ascii="黑体" w:eastAsia="黑体" w:hAnsi="黑体" w:hint="eastAsia"/>
          <w:b w:val="0"/>
          <w:shadow/>
          <w:kern w:val="2"/>
          <w:sz w:val="36"/>
          <w:szCs w:val="36"/>
        </w:rPr>
        <w:t>报价文件格式</w:t>
      </w:r>
      <w:bookmarkStart w:id="38" w:name="_Toc355951098"/>
      <w:bookmarkStart w:id="39" w:name="_Toc360092601"/>
      <w:bookmarkStart w:id="40" w:name="_Toc392486851"/>
      <w:bookmarkStart w:id="41" w:name="_Toc419971847"/>
      <w:bookmarkStart w:id="42" w:name="_Toc362434364"/>
      <w:bookmarkStart w:id="43" w:name="_Toc360092705"/>
      <w:bookmarkStart w:id="44" w:name="_Toc392486812"/>
      <w:bookmarkStart w:id="45" w:name="_Toc355799749"/>
      <w:bookmarkStart w:id="46" w:name="_Toc360032660"/>
      <w:bookmarkStart w:id="47" w:name="_Toc399184732"/>
      <w:bookmarkStart w:id="48" w:name="_Toc355951206"/>
      <w:bookmarkStart w:id="49" w:name="_Toc392484374"/>
      <w:bookmarkStart w:id="50" w:name="_Toc270407554"/>
      <w:bookmarkStart w:id="51" w:name="_Toc270407787"/>
      <w:bookmarkStart w:id="52" w:name="_Toc270407995"/>
      <w:bookmarkStart w:id="53" w:name="_Toc270407887"/>
      <w:bookmarkEnd w:id="33"/>
      <w:bookmarkEnd w:id="34"/>
      <w:bookmarkEnd w:id="35"/>
      <w:bookmarkEnd w:id="36"/>
      <w:bookmarkEnd w:id="37"/>
    </w:p>
    <w:p w:rsidR="00F3668D" w:rsidRDefault="00F3668D" w:rsidP="004A1195">
      <w:pPr>
        <w:pStyle w:val="Chare"/>
        <w:adjustRightInd w:val="0"/>
        <w:snapToGrid w:val="0"/>
        <w:spacing w:afterLines="50" w:line="360" w:lineRule="auto"/>
        <w:ind w:firstLineChars="500" w:firstLine="1606"/>
        <w:rPr>
          <w:rFonts w:hAnsi="宋体"/>
        </w:rPr>
      </w:pPr>
      <w:bookmarkStart w:id="54" w:name="_Toc16494524"/>
    </w:p>
    <w:p w:rsidR="00F3668D" w:rsidRDefault="004A1195">
      <w:pPr>
        <w:pStyle w:val="3"/>
        <w:rPr>
          <w:rFonts w:hAnsi="宋体"/>
          <w:sz w:val="32"/>
          <w:szCs w:val="32"/>
        </w:rPr>
      </w:pPr>
      <w:r>
        <w:rPr>
          <w:rFonts w:hAnsi="宋体" w:hint="eastAsia"/>
          <w:sz w:val="32"/>
          <w:szCs w:val="32"/>
        </w:rPr>
        <w:t>封面</w:t>
      </w:r>
      <w:bookmarkEnd w:id="38"/>
      <w:bookmarkEnd w:id="39"/>
      <w:bookmarkEnd w:id="40"/>
      <w:bookmarkEnd w:id="41"/>
      <w:bookmarkEnd w:id="42"/>
      <w:bookmarkEnd w:id="43"/>
      <w:bookmarkEnd w:id="44"/>
      <w:bookmarkEnd w:id="45"/>
      <w:bookmarkEnd w:id="46"/>
      <w:bookmarkEnd w:id="47"/>
      <w:bookmarkEnd w:id="48"/>
      <w:bookmarkEnd w:id="49"/>
      <w:bookmarkEnd w:id="54"/>
      <w:r>
        <w:rPr>
          <w:rFonts w:hAnsi="宋体" w:hint="eastAsia"/>
          <w:sz w:val="32"/>
          <w:szCs w:val="32"/>
        </w:rPr>
        <w:t>格式</w:t>
      </w:r>
    </w:p>
    <w:p w:rsidR="00F3668D" w:rsidRDefault="004A1195">
      <w:pPr>
        <w:adjustRightInd w:val="0"/>
        <w:snapToGrid w:val="0"/>
        <w:spacing w:line="360" w:lineRule="auto"/>
        <w:jc w:val="center"/>
        <w:rPr>
          <w:rFonts w:ascii="宋体" w:hAnsi="宋体"/>
          <w:b/>
          <w:bCs/>
          <w:shadow/>
          <w:sz w:val="48"/>
          <w:szCs w:val="48"/>
        </w:rPr>
      </w:pPr>
      <w:r>
        <w:rPr>
          <w:rFonts w:ascii="宋体" w:hAnsi="宋体" w:hint="eastAsia"/>
          <w:b/>
          <w:bCs/>
          <w:shadow/>
          <w:sz w:val="48"/>
          <w:szCs w:val="48"/>
        </w:rPr>
        <w:t>深圳市盐田区人民医院</w:t>
      </w:r>
    </w:p>
    <w:p w:rsidR="00F3668D" w:rsidRDefault="004A1195">
      <w:pPr>
        <w:spacing w:line="480" w:lineRule="auto"/>
        <w:jc w:val="center"/>
        <w:rPr>
          <w:rFonts w:ascii="宋体" w:hAnsi="宋体"/>
          <w:b/>
          <w:bCs/>
          <w:shadow/>
          <w:sz w:val="48"/>
          <w:szCs w:val="48"/>
        </w:rPr>
      </w:pPr>
      <w:r>
        <w:rPr>
          <w:rFonts w:ascii="宋体" w:hAnsi="宋体" w:hint="eastAsia"/>
          <w:b/>
          <w:bCs/>
          <w:shadow/>
          <w:sz w:val="48"/>
          <w:szCs w:val="48"/>
        </w:rPr>
        <w:t>工作手具</w:t>
      </w:r>
    </w:p>
    <w:p w:rsidR="00F3668D" w:rsidRDefault="004A1195">
      <w:pPr>
        <w:spacing w:line="480" w:lineRule="auto"/>
        <w:jc w:val="center"/>
        <w:rPr>
          <w:rFonts w:ascii="宋体"/>
          <w:bCs/>
          <w:shadow/>
          <w:sz w:val="36"/>
          <w:szCs w:val="36"/>
        </w:rPr>
      </w:pPr>
      <w:r>
        <w:rPr>
          <w:rFonts w:ascii="宋体" w:hAnsi="宋体" w:hint="eastAsia"/>
          <w:bCs/>
          <w:shadow/>
          <w:sz w:val="36"/>
          <w:szCs w:val="36"/>
        </w:rPr>
        <w:t>（项目编号：</w:t>
      </w:r>
      <w:r>
        <w:rPr>
          <w:rFonts w:ascii="宋体" w:hAnsi="宋体" w:hint="eastAsia"/>
          <w:bCs/>
          <w:shadow/>
          <w:sz w:val="36"/>
          <w:szCs w:val="36"/>
        </w:rPr>
        <w:t>YTYY-20240</w:t>
      </w:r>
      <w:r>
        <w:rPr>
          <w:rFonts w:ascii="宋体" w:hAnsi="宋体" w:hint="eastAsia"/>
          <w:bCs/>
          <w:shadow/>
          <w:sz w:val="36"/>
          <w:szCs w:val="36"/>
        </w:rPr>
        <w:t>808</w:t>
      </w:r>
      <w:r>
        <w:rPr>
          <w:rFonts w:ascii="宋体" w:hAnsi="宋体" w:hint="eastAsia"/>
          <w:bCs/>
          <w:shadow/>
          <w:sz w:val="36"/>
          <w:szCs w:val="36"/>
        </w:rPr>
        <w:t>-YLSB0</w:t>
      </w:r>
      <w:r>
        <w:rPr>
          <w:rFonts w:ascii="宋体" w:hAnsi="宋体" w:hint="eastAsia"/>
          <w:bCs/>
          <w:shadow/>
          <w:sz w:val="36"/>
          <w:szCs w:val="36"/>
        </w:rPr>
        <w:t>38</w:t>
      </w:r>
      <w:r>
        <w:rPr>
          <w:rFonts w:ascii="宋体" w:hAnsi="宋体" w:hint="eastAsia"/>
          <w:bCs/>
          <w:shadow/>
          <w:sz w:val="36"/>
          <w:szCs w:val="36"/>
        </w:rPr>
        <w:t>）</w:t>
      </w:r>
    </w:p>
    <w:p w:rsidR="00F3668D" w:rsidRDefault="00F3668D">
      <w:pPr>
        <w:spacing w:line="312" w:lineRule="auto"/>
        <w:jc w:val="center"/>
        <w:rPr>
          <w:rFonts w:ascii="宋体"/>
          <w:bCs/>
          <w:shadow/>
          <w:sz w:val="48"/>
          <w:szCs w:val="48"/>
        </w:rPr>
      </w:pPr>
    </w:p>
    <w:p w:rsidR="00F3668D" w:rsidRDefault="004A1195">
      <w:pPr>
        <w:spacing w:line="312" w:lineRule="auto"/>
        <w:jc w:val="center"/>
        <w:rPr>
          <w:rFonts w:ascii="宋体"/>
          <w:b/>
          <w:bCs/>
          <w:shadow/>
          <w:sz w:val="72"/>
          <w:szCs w:val="72"/>
        </w:rPr>
      </w:pPr>
      <w:r>
        <w:rPr>
          <w:rFonts w:ascii="宋体" w:hAnsi="宋体" w:hint="eastAsia"/>
          <w:b/>
          <w:bCs/>
          <w:shadow/>
          <w:sz w:val="72"/>
          <w:szCs w:val="72"/>
        </w:rPr>
        <w:t>报价文件</w:t>
      </w:r>
    </w:p>
    <w:p w:rsidR="00F3668D" w:rsidRDefault="00F3668D">
      <w:pPr>
        <w:jc w:val="center"/>
        <w:rPr>
          <w:rFonts w:ascii="宋体"/>
          <w:b/>
          <w:shadow/>
          <w:sz w:val="72"/>
        </w:rPr>
      </w:pPr>
    </w:p>
    <w:p w:rsidR="00F3668D" w:rsidRDefault="00F3668D">
      <w:pPr>
        <w:spacing w:line="240" w:lineRule="atLeast"/>
        <w:jc w:val="center"/>
        <w:rPr>
          <w:rFonts w:ascii="宋体"/>
          <w:b/>
          <w:shadow/>
          <w:sz w:val="44"/>
        </w:rPr>
      </w:pPr>
    </w:p>
    <w:p w:rsidR="00F3668D" w:rsidRDefault="00F3668D">
      <w:pPr>
        <w:jc w:val="center"/>
        <w:rPr>
          <w:rFonts w:ascii="宋体"/>
          <w:shadow/>
          <w:sz w:val="44"/>
        </w:rPr>
      </w:pPr>
    </w:p>
    <w:p w:rsidR="00F3668D" w:rsidRDefault="00F3668D">
      <w:pPr>
        <w:jc w:val="center"/>
        <w:rPr>
          <w:rFonts w:ascii="宋体"/>
          <w:shadow/>
          <w:sz w:val="44"/>
        </w:rPr>
      </w:pPr>
    </w:p>
    <w:p w:rsidR="00F3668D" w:rsidRDefault="00F3668D">
      <w:pPr>
        <w:jc w:val="center"/>
        <w:rPr>
          <w:rFonts w:ascii="宋体"/>
          <w:shadow/>
          <w:sz w:val="44"/>
        </w:rPr>
      </w:pPr>
    </w:p>
    <w:p w:rsidR="00F3668D" w:rsidRDefault="004A1195" w:rsidP="004A1195">
      <w:pPr>
        <w:pStyle w:val="Chare"/>
        <w:adjustRightInd w:val="0"/>
        <w:snapToGrid w:val="0"/>
        <w:spacing w:afterLines="50" w:line="360" w:lineRule="auto"/>
        <w:ind w:firstLineChars="500" w:firstLine="1606"/>
        <w:rPr>
          <w:rFonts w:ascii="宋体" w:eastAsia="宋体" w:hAnsi="宋体"/>
          <w:shadow/>
          <w:u w:val="single"/>
        </w:rPr>
      </w:pPr>
      <w:r>
        <w:rPr>
          <w:rFonts w:ascii="宋体" w:eastAsia="宋体" w:hAnsi="宋体" w:hint="eastAsia"/>
          <w:shadow/>
        </w:rPr>
        <w:t>单位名称（公章）：</w:t>
      </w:r>
    </w:p>
    <w:p w:rsidR="00F3668D" w:rsidRDefault="004A1195" w:rsidP="004A1195">
      <w:pPr>
        <w:pStyle w:val="Chare"/>
        <w:adjustRightInd w:val="0"/>
        <w:snapToGrid w:val="0"/>
        <w:spacing w:afterLines="50" w:line="360" w:lineRule="auto"/>
        <w:ind w:firstLineChars="500" w:firstLine="1606"/>
        <w:rPr>
          <w:rFonts w:ascii="宋体" w:eastAsia="宋体" w:hAnsi="宋体"/>
          <w:shadow/>
          <w:u w:val="single"/>
        </w:rPr>
      </w:pPr>
      <w:bookmarkStart w:id="55" w:name="_Toc360092706"/>
      <w:bookmarkStart w:id="56" w:name="_Toc355951207"/>
      <w:bookmarkStart w:id="57" w:name="_Toc392484375"/>
      <w:bookmarkStart w:id="58" w:name="_Toc362434365"/>
      <w:bookmarkStart w:id="59" w:name="_Toc355951099"/>
      <w:bookmarkStart w:id="60" w:name="_Toc392486813"/>
      <w:bookmarkStart w:id="61" w:name="_Toc399184733"/>
      <w:bookmarkStart w:id="62" w:name="_Toc360092602"/>
      <w:bookmarkStart w:id="63" w:name="_Toc355799750"/>
      <w:bookmarkStart w:id="64" w:name="_Toc392486852"/>
      <w:r>
        <w:rPr>
          <w:rFonts w:ascii="宋体" w:eastAsia="宋体" w:hAnsi="宋体" w:hint="eastAsia"/>
          <w:shadow/>
        </w:rPr>
        <w:t>日期：</w:t>
      </w:r>
    </w:p>
    <w:p w:rsidR="00F3668D" w:rsidRDefault="004A1195">
      <w:pPr>
        <w:pStyle w:val="3"/>
        <w:rPr>
          <w:rFonts w:ascii="仿宋_GB2312" w:eastAsia="仿宋_GB2312" w:hAnsi="仿宋_GB2312" w:cs="仿宋_GB2312"/>
          <w:sz w:val="20"/>
          <w:szCs w:val="20"/>
        </w:rPr>
      </w:pPr>
      <w:r>
        <w:rPr>
          <w:rFonts w:hAnsi="宋体"/>
          <w:sz w:val="28"/>
        </w:rPr>
        <w:br w:type="page"/>
      </w:r>
      <w:bookmarkStart w:id="65" w:name="_Toc392486814"/>
      <w:bookmarkStart w:id="66" w:name="_Toc360032662"/>
      <w:bookmarkStart w:id="67" w:name="_Toc16494525"/>
      <w:r>
        <w:rPr>
          <w:rFonts w:ascii="仿宋_GB2312" w:eastAsia="仿宋_GB2312" w:hAnsi="仿宋_GB2312" w:cs="仿宋_GB2312" w:hint="eastAsia"/>
          <w:sz w:val="20"/>
          <w:szCs w:val="20"/>
        </w:rPr>
        <w:t>附件</w:t>
      </w:r>
      <w:r>
        <w:rPr>
          <w:rFonts w:ascii="仿宋_GB2312" w:eastAsia="仿宋_GB2312" w:hAnsi="仿宋_GB2312" w:cs="仿宋_GB2312" w:hint="eastAsia"/>
          <w:sz w:val="20"/>
          <w:szCs w:val="20"/>
        </w:rPr>
        <w:t>1.</w:t>
      </w:r>
      <w:r>
        <w:rPr>
          <w:rFonts w:ascii="仿宋_GB2312" w:eastAsia="仿宋_GB2312" w:hAnsi="仿宋_GB2312" w:cs="仿宋_GB2312" w:hint="eastAsia"/>
          <w:sz w:val="20"/>
          <w:szCs w:val="20"/>
        </w:rPr>
        <w:t>竞价声明</w:t>
      </w:r>
      <w:bookmarkEnd w:id="50"/>
      <w:bookmarkEnd w:id="51"/>
      <w:bookmarkEnd w:id="52"/>
      <w:bookmarkEnd w:id="53"/>
      <w:bookmarkEnd w:id="55"/>
      <w:bookmarkEnd w:id="56"/>
      <w:bookmarkEnd w:id="57"/>
      <w:bookmarkEnd w:id="58"/>
      <w:bookmarkEnd w:id="59"/>
      <w:bookmarkEnd w:id="60"/>
      <w:bookmarkEnd w:id="61"/>
      <w:bookmarkEnd w:id="62"/>
      <w:bookmarkEnd w:id="63"/>
      <w:bookmarkEnd w:id="64"/>
      <w:bookmarkEnd w:id="65"/>
      <w:bookmarkEnd w:id="66"/>
      <w:bookmarkEnd w:id="67"/>
    </w:p>
    <w:p w:rsidR="00F3668D" w:rsidRDefault="004A1195">
      <w:pPr>
        <w:spacing w:line="360" w:lineRule="auto"/>
        <w:jc w:val="center"/>
        <w:rPr>
          <w:rFonts w:ascii="仿宋_GB2312" w:eastAsia="仿宋_GB2312" w:hAnsi="仿宋_GB2312" w:cs="仿宋_GB2312"/>
          <w:b/>
          <w:sz w:val="20"/>
          <w:szCs w:val="20"/>
        </w:rPr>
      </w:pPr>
      <w:r>
        <w:rPr>
          <w:rFonts w:ascii="仿宋_GB2312" w:eastAsia="仿宋_GB2312" w:hAnsi="仿宋_GB2312" w:cs="仿宋_GB2312" w:hint="eastAsia"/>
          <w:b/>
          <w:bCs/>
          <w:sz w:val="20"/>
          <w:szCs w:val="20"/>
        </w:rPr>
        <w:t>竞价声明</w:t>
      </w:r>
    </w:p>
    <w:p w:rsidR="00F3668D" w:rsidRDefault="00F3668D">
      <w:pPr>
        <w:spacing w:line="440" w:lineRule="exact"/>
        <w:rPr>
          <w:rFonts w:ascii="仿宋_GB2312" w:eastAsia="仿宋_GB2312" w:hAnsi="仿宋_GB2312" w:cs="仿宋_GB2312"/>
          <w:sz w:val="20"/>
          <w:szCs w:val="20"/>
        </w:rPr>
      </w:pPr>
    </w:p>
    <w:p w:rsidR="00F3668D" w:rsidRDefault="004A1195">
      <w:pPr>
        <w:spacing w:line="440" w:lineRule="exact"/>
        <w:rPr>
          <w:rFonts w:ascii="仿宋_GB2312" w:eastAsia="仿宋_GB2312" w:hAnsi="仿宋_GB2312" w:cs="仿宋_GB2312"/>
          <w:sz w:val="20"/>
          <w:szCs w:val="20"/>
        </w:rPr>
      </w:pPr>
      <w:r>
        <w:rPr>
          <w:rFonts w:ascii="仿宋_GB2312" w:eastAsia="仿宋_GB2312" w:hAnsi="仿宋_GB2312" w:cs="仿宋_GB2312" w:hint="eastAsia"/>
          <w:sz w:val="20"/>
          <w:szCs w:val="20"/>
        </w:rPr>
        <w:t>致：</w:t>
      </w:r>
      <w:r>
        <w:rPr>
          <w:rFonts w:ascii="仿宋_GB2312" w:eastAsia="仿宋_GB2312" w:hAnsi="仿宋_GB2312" w:cs="仿宋_GB2312" w:hint="eastAsia"/>
          <w:sz w:val="20"/>
          <w:szCs w:val="20"/>
          <w:u w:val="single"/>
        </w:rPr>
        <w:t>深圳市盐田区人民医院</w:t>
      </w:r>
    </w:p>
    <w:p w:rsidR="00F3668D" w:rsidRDefault="004A1195">
      <w:pPr>
        <w:spacing w:line="440" w:lineRule="exact"/>
        <w:ind w:firstLineChars="200" w:firstLine="400"/>
        <w:rPr>
          <w:rFonts w:ascii="仿宋_GB2312" w:eastAsia="仿宋_GB2312" w:hAnsi="仿宋_GB2312" w:cs="仿宋_GB2312"/>
          <w:bCs/>
          <w:sz w:val="20"/>
          <w:szCs w:val="20"/>
        </w:rPr>
      </w:pPr>
      <w:r>
        <w:rPr>
          <w:rFonts w:ascii="仿宋_GB2312" w:eastAsia="仿宋_GB2312" w:hAnsi="仿宋_GB2312" w:cs="仿宋_GB2312" w:hint="eastAsia"/>
          <w:sz w:val="20"/>
          <w:szCs w:val="20"/>
        </w:rPr>
        <w:t>根据</w:t>
      </w:r>
      <w:r>
        <w:rPr>
          <w:rFonts w:ascii="仿宋_GB2312" w:eastAsia="仿宋_GB2312" w:hAnsi="仿宋_GB2312" w:cs="仿宋_GB2312" w:hint="eastAsia"/>
          <w:sz w:val="20"/>
          <w:szCs w:val="20"/>
          <w:u w:val="single"/>
        </w:rPr>
        <w:t xml:space="preserve">   </w:t>
      </w:r>
      <w:bookmarkStart w:id="68" w:name="_GoBack"/>
      <w:bookmarkEnd w:id="68"/>
      <w:r>
        <w:rPr>
          <w:rFonts w:ascii="仿宋_GB2312" w:eastAsia="仿宋_GB2312" w:hAnsi="仿宋_GB2312" w:cs="仿宋_GB2312" w:hint="eastAsia"/>
          <w:sz w:val="20"/>
          <w:szCs w:val="20"/>
          <w:u w:val="single"/>
        </w:rPr>
        <w:t>工作手具</w:t>
      </w:r>
      <w:r>
        <w:rPr>
          <w:rFonts w:ascii="仿宋_GB2312" w:eastAsia="仿宋_GB2312" w:hAnsi="仿宋_GB2312" w:cs="仿宋_GB2312" w:hint="eastAsia"/>
          <w:sz w:val="20"/>
          <w:szCs w:val="20"/>
          <w:u w:val="single"/>
        </w:rPr>
        <w:t xml:space="preserve">  </w:t>
      </w:r>
      <w:r>
        <w:rPr>
          <w:rFonts w:ascii="仿宋_GB2312" w:eastAsia="仿宋_GB2312" w:hAnsi="仿宋_GB2312" w:cs="仿宋_GB2312" w:hint="eastAsia"/>
          <w:sz w:val="20"/>
          <w:szCs w:val="20"/>
        </w:rPr>
        <w:t>项目（</w:t>
      </w:r>
      <w:r>
        <w:rPr>
          <w:rFonts w:ascii="仿宋_GB2312" w:eastAsia="仿宋_GB2312" w:hAnsi="仿宋_GB2312" w:cs="仿宋_GB2312" w:hint="eastAsia"/>
          <w:sz w:val="20"/>
          <w:szCs w:val="20"/>
          <w:u w:val="single"/>
        </w:rPr>
        <w:t>项目编号：</w:t>
      </w:r>
      <w:r>
        <w:rPr>
          <w:rFonts w:ascii="仿宋_GB2312" w:eastAsia="仿宋_GB2312" w:hAnsi="仿宋_GB2312" w:cs="仿宋_GB2312" w:hint="eastAsia"/>
          <w:sz w:val="20"/>
          <w:szCs w:val="20"/>
          <w:u w:val="single"/>
        </w:rPr>
        <w:t>YTYY-20240</w:t>
      </w:r>
      <w:r>
        <w:rPr>
          <w:rFonts w:ascii="仿宋_GB2312" w:eastAsia="仿宋_GB2312" w:hAnsi="仿宋_GB2312" w:cs="仿宋_GB2312" w:hint="eastAsia"/>
          <w:sz w:val="20"/>
          <w:szCs w:val="20"/>
          <w:u w:val="single"/>
        </w:rPr>
        <w:t>808</w:t>
      </w:r>
      <w:r>
        <w:rPr>
          <w:rFonts w:ascii="仿宋_GB2312" w:eastAsia="仿宋_GB2312" w:hAnsi="仿宋_GB2312" w:cs="仿宋_GB2312" w:hint="eastAsia"/>
          <w:sz w:val="20"/>
          <w:szCs w:val="20"/>
          <w:u w:val="single"/>
        </w:rPr>
        <w:t>-YLSB0</w:t>
      </w:r>
      <w:r>
        <w:rPr>
          <w:rFonts w:ascii="仿宋_GB2312" w:eastAsia="仿宋_GB2312" w:hAnsi="仿宋_GB2312" w:cs="仿宋_GB2312" w:hint="eastAsia"/>
          <w:sz w:val="20"/>
          <w:szCs w:val="20"/>
          <w:u w:val="single"/>
        </w:rPr>
        <w:t>38</w:t>
      </w:r>
      <w:r>
        <w:rPr>
          <w:rFonts w:ascii="仿宋_GB2312" w:eastAsia="仿宋_GB2312" w:hAnsi="仿宋_GB2312" w:cs="仿宋_GB2312" w:hint="eastAsia"/>
          <w:sz w:val="20"/>
          <w:szCs w:val="20"/>
          <w:u w:val="single"/>
        </w:rPr>
        <w:t xml:space="preserve"> </w:t>
      </w:r>
      <w:r>
        <w:rPr>
          <w:rFonts w:ascii="仿宋_GB2312" w:eastAsia="仿宋_GB2312" w:hAnsi="仿宋_GB2312" w:cs="仿宋_GB2312" w:hint="eastAsia"/>
          <w:sz w:val="20"/>
          <w:szCs w:val="20"/>
        </w:rPr>
        <w:t>）的竞价邀请，签字代表</w:t>
      </w:r>
      <w:r>
        <w:rPr>
          <w:rFonts w:ascii="仿宋_GB2312" w:eastAsia="仿宋_GB2312" w:hAnsi="仿宋_GB2312" w:cs="仿宋_GB2312" w:hint="eastAsia"/>
          <w:sz w:val="20"/>
          <w:szCs w:val="20"/>
          <w:u w:val="single"/>
        </w:rPr>
        <w:t xml:space="preserve">  </w:t>
      </w:r>
      <w:r>
        <w:rPr>
          <w:rFonts w:ascii="仿宋_GB2312" w:eastAsia="仿宋_GB2312" w:hAnsi="仿宋_GB2312" w:cs="仿宋_GB2312" w:hint="eastAsia"/>
          <w:i/>
          <w:sz w:val="20"/>
          <w:szCs w:val="20"/>
          <w:u w:val="single"/>
        </w:rPr>
        <w:t>（全名、职务）</w:t>
      </w:r>
      <w:r>
        <w:rPr>
          <w:rFonts w:ascii="仿宋_GB2312" w:eastAsia="仿宋_GB2312" w:hAnsi="仿宋_GB2312" w:cs="仿宋_GB2312" w:hint="eastAsia"/>
          <w:sz w:val="20"/>
          <w:szCs w:val="20"/>
          <w:u w:val="single"/>
        </w:rPr>
        <w:t xml:space="preserve">  </w:t>
      </w:r>
      <w:r>
        <w:rPr>
          <w:rFonts w:ascii="仿宋_GB2312" w:eastAsia="仿宋_GB2312" w:hAnsi="仿宋_GB2312" w:cs="仿宋_GB2312" w:hint="eastAsia"/>
          <w:sz w:val="20"/>
          <w:szCs w:val="20"/>
        </w:rPr>
        <w:t>经正式授权并代表供应商</w:t>
      </w:r>
      <w:r>
        <w:rPr>
          <w:rFonts w:ascii="仿宋_GB2312" w:eastAsia="仿宋_GB2312" w:hAnsi="仿宋_GB2312" w:cs="仿宋_GB2312" w:hint="eastAsia"/>
          <w:sz w:val="20"/>
          <w:szCs w:val="20"/>
          <w:u w:val="single"/>
        </w:rPr>
        <w:t xml:space="preserve">  </w:t>
      </w:r>
      <w:r>
        <w:rPr>
          <w:rFonts w:ascii="仿宋_GB2312" w:eastAsia="仿宋_GB2312" w:hAnsi="仿宋_GB2312" w:cs="仿宋_GB2312" w:hint="eastAsia"/>
          <w:i/>
          <w:sz w:val="20"/>
          <w:szCs w:val="20"/>
          <w:u w:val="single"/>
        </w:rPr>
        <w:t>（供应商名称）</w:t>
      </w:r>
      <w:r>
        <w:rPr>
          <w:rFonts w:ascii="仿宋_GB2312" w:eastAsia="仿宋_GB2312" w:hAnsi="仿宋_GB2312" w:cs="仿宋_GB2312" w:hint="eastAsia"/>
          <w:sz w:val="20"/>
          <w:szCs w:val="20"/>
          <w:u w:val="single"/>
        </w:rPr>
        <w:t xml:space="preserve">  </w:t>
      </w:r>
      <w:r>
        <w:rPr>
          <w:rFonts w:ascii="仿宋_GB2312" w:eastAsia="仿宋_GB2312" w:hAnsi="仿宋_GB2312" w:cs="仿宋_GB2312" w:hint="eastAsia"/>
          <w:sz w:val="20"/>
          <w:szCs w:val="20"/>
        </w:rPr>
        <w:t>提交报价文件，</w:t>
      </w:r>
      <w:r>
        <w:rPr>
          <w:rFonts w:ascii="仿宋_GB2312" w:eastAsia="仿宋_GB2312" w:hAnsi="仿宋_GB2312" w:cs="仿宋_GB2312" w:hint="eastAsia"/>
          <w:bCs/>
          <w:sz w:val="20"/>
          <w:szCs w:val="20"/>
        </w:rPr>
        <w:t>本公司谨此承诺并声明：</w:t>
      </w:r>
    </w:p>
    <w:p w:rsidR="00F3668D" w:rsidRDefault="004A1195">
      <w:pPr>
        <w:spacing w:line="440" w:lineRule="exact"/>
        <w:ind w:firstLineChars="200" w:firstLine="400"/>
        <w:rPr>
          <w:rFonts w:ascii="仿宋_GB2312" w:eastAsia="仿宋_GB2312" w:hAnsi="仿宋_GB2312" w:cs="仿宋_GB2312"/>
          <w:sz w:val="20"/>
          <w:szCs w:val="20"/>
        </w:rPr>
      </w:pPr>
      <w:r>
        <w:rPr>
          <w:rFonts w:ascii="仿宋_GB2312" w:eastAsia="仿宋_GB2312" w:hAnsi="仿宋_GB2312" w:cs="仿宋_GB2312" w:hint="eastAsia"/>
          <w:sz w:val="20"/>
          <w:szCs w:val="20"/>
        </w:rPr>
        <w:t>1</w:t>
      </w:r>
      <w:r>
        <w:rPr>
          <w:rFonts w:ascii="仿宋_GB2312" w:eastAsia="仿宋_GB2312" w:hAnsi="仿宋_GB2312" w:cs="仿宋_GB2312" w:hint="eastAsia"/>
          <w:sz w:val="20"/>
          <w:szCs w:val="20"/>
        </w:rPr>
        <w:t>、同意并接受竞价文件的各项要求，遵守竞价文件中的各项规定，按竞价文件的要求提供报价。</w:t>
      </w:r>
    </w:p>
    <w:p w:rsidR="00F3668D" w:rsidRDefault="004A1195">
      <w:pPr>
        <w:spacing w:line="440" w:lineRule="exact"/>
        <w:ind w:firstLineChars="200" w:firstLine="400"/>
        <w:rPr>
          <w:rFonts w:ascii="仿宋_GB2312" w:eastAsia="仿宋_GB2312" w:hAnsi="仿宋_GB2312" w:cs="仿宋_GB2312"/>
          <w:sz w:val="20"/>
          <w:szCs w:val="20"/>
        </w:rPr>
      </w:pPr>
      <w:r>
        <w:rPr>
          <w:rFonts w:ascii="仿宋_GB2312" w:eastAsia="仿宋_GB2312" w:hAnsi="仿宋_GB2312" w:cs="仿宋_GB2312" w:hint="eastAsia"/>
          <w:sz w:val="20"/>
          <w:szCs w:val="20"/>
        </w:rPr>
        <w:t>2</w:t>
      </w:r>
      <w:r>
        <w:rPr>
          <w:rFonts w:ascii="仿宋_GB2312" w:eastAsia="仿宋_GB2312" w:hAnsi="仿宋_GB2312" w:cs="仿宋_GB2312" w:hint="eastAsia"/>
          <w:sz w:val="20"/>
          <w:szCs w:val="20"/>
        </w:rPr>
        <w:t>、</w:t>
      </w:r>
      <w:r>
        <w:rPr>
          <w:rFonts w:ascii="仿宋_GB2312" w:eastAsia="仿宋_GB2312" w:hAnsi="仿宋_GB2312" w:cs="仿宋_GB2312" w:hint="eastAsia"/>
          <w:spacing w:val="-2"/>
          <w:sz w:val="20"/>
          <w:szCs w:val="20"/>
        </w:rPr>
        <w:t>竞价有效期为竞价之日起</w:t>
      </w:r>
      <w:r>
        <w:rPr>
          <w:rFonts w:ascii="仿宋_GB2312" w:eastAsia="仿宋_GB2312" w:hAnsi="仿宋_GB2312" w:cs="仿宋_GB2312" w:hint="eastAsia"/>
          <w:b/>
          <w:spacing w:val="-2"/>
          <w:sz w:val="20"/>
          <w:szCs w:val="20"/>
        </w:rPr>
        <w:t>60</w:t>
      </w:r>
      <w:r>
        <w:rPr>
          <w:rFonts w:ascii="仿宋_GB2312" w:eastAsia="仿宋_GB2312" w:hAnsi="仿宋_GB2312" w:cs="仿宋_GB2312" w:hint="eastAsia"/>
          <w:b/>
          <w:spacing w:val="-2"/>
          <w:sz w:val="20"/>
          <w:szCs w:val="20"/>
        </w:rPr>
        <w:t>天</w:t>
      </w:r>
      <w:r>
        <w:rPr>
          <w:rFonts w:ascii="仿宋_GB2312" w:eastAsia="仿宋_GB2312" w:hAnsi="仿宋_GB2312" w:cs="仿宋_GB2312" w:hint="eastAsia"/>
          <w:spacing w:val="-2"/>
          <w:sz w:val="20"/>
          <w:szCs w:val="20"/>
        </w:rPr>
        <w:t>，若我单位成为成交供应商，竞价有效期延长至项目验收之日</w:t>
      </w:r>
      <w:r>
        <w:rPr>
          <w:rFonts w:ascii="仿宋_GB2312" w:eastAsia="仿宋_GB2312" w:hAnsi="仿宋_GB2312" w:cs="仿宋_GB2312" w:hint="eastAsia"/>
          <w:sz w:val="20"/>
          <w:szCs w:val="20"/>
        </w:rPr>
        <w:t>。</w:t>
      </w:r>
    </w:p>
    <w:p w:rsidR="00F3668D" w:rsidRDefault="004A1195">
      <w:pPr>
        <w:spacing w:line="440" w:lineRule="exact"/>
        <w:ind w:firstLineChars="200" w:firstLine="400"/>
        <w:rPr>
          <w:rFonts w:ascii="仿宋_GB2312" w:eastAsia="仿宋_GB2312" w:hAnsi="仿宋_GB2312" w:cs="仿宋_GB2312"/>
          <w:sz w:val="20"/>
          <w:szCs w:val="20"/>
        </w:rPr>
      </w:pPr>
      <w:r>
        <w:rPr>
          <w:rFonts w:ascii="仿宋_GB2312" w:eastAsia="仿宋_GB2312" w:hAnsi="仿宋_GB2312" w:cs="仿宋_GB2312" w:hint="eastAsia"/>
          <w:sz w:val="20"/>
          <w:szCs w:val="20"/>
        </w:rPr>
        <w:t>3</w:t>
      </w:r>
      <w:r>
        <w:rPr>
          <w:rFonts w:ascii="仿宋_GB2312" w:eastAsia="仿宋_GB2312" w:hAnsi="仿宋_GB2312" w:cs="仿宋_GB2312" w:hint="eastAsia"/>
          <w:sz w:val="20"/>
          <w:szCs w:val="20"/>
        </w:rPr>
        <w:t>、我方已经详细地阅读了全部竞价文件及其附件，包括澄清及参考文件</w:t>
      </w:r>
      <w:r>
        <w:rPr>
          <w:rFonts w:ascii="仿宋_GB2312" w:eastAsia="仿宋_GB2312" w:hAnsi="仿宋_GB2312" w:cs="仿宋_GB2312" w:hint="eastAsia"/>
          <w:sz w:val="20"/>
          <w:szCs w:val="20"/>
        </w:rPr>
        <w:t>(</w:t>
      </w:r>
      <w:r>
        <w:rPr>
          <w:rFonts w:ascii="仿宋_GB2312" w:eastAsia="仿宋_GB2312" w:hAnsi="仿宋_GB2312" w:cs="仿宋_GB2312" w:hint="eastAsia"/>
          <w:sz w:val="20"/>
          <w:szCs w:val="20"/>
        </w:rPr>
        <w:t>如果有的话</w:t>
      </w:r>
      <w:r>
        <w:rPr>
          <w:rFonts w:ascii="仿宋_GB2312" w:eastAsia="仿宋_GB2312" w:hAnsi="仿宋_GB2312" w:cs="仿宋_GB2312" w:hint="eastAsia"/>
          <w:sz w:val="20"/>
          <w:szCs w:val="20"/>
        </w:rPr>
        <w:t>)</w:t>
      </w:r>
      <w:r>
        <w:rPr>
          <w:rFonts w:ascii="仿宋_GB2312" w:eastAsia="仿宋_GB2312" w:hAnsi="仿宋_GB2312" w:cs="仿宋_GB2312" w:hint="eastAsia"/>
          <w:sz w:val="20"/>
          <w:szCs w:val="20"/>
        </w:rPr>
        <w:t>。我方已完全清晰理解竞价文件的要求，不存在任何含糊不清和误解之处，同意放弃对这些文件所提出的异议和质疑的权利。</w:t>
      </w:r>
    </w:p>
    <w:p w:rsidR="00F3668D" w:rsidRDefault="004A1195">
      <w:pPr>
        <w:spacing w:line="440" w:lineRule="exact"/>
        <w:ind w:firstLineChars="200" w:firstLine="400"/>
        <w:rPr>
          <w:rFonts w:ascii="仿宋_GB2312" w:eastAsia="仿宋_GB2312" w:hAnsi="仿宋_GB2312" w:cs="仿宋_GB2312"/>
          <w:sz w:val="20"/>
          <w:szCs w:val="20"/>
        </w:rPr>
      </w:pPr>
      <w:r>
        <w:rPr>
          <w:rFonts w:ascii="仿宋_GB2312" w:eastAsia="仿宋_GB2312" w:hAnsi="仿宋_GB2312" w:cs="仿宋_GB2312" w:hint="eastAsia"/>
          <w:sz w:val="20"/>
          <w:szCs w:val="20"/>
        </w:rPr>
        <w:t>4</w:t>
      </w:r>
      <w:r>
        <w:rPr>
          <w:rFonts w:ascii="仿宋_GB2312" w:eastAsia="仿宋_GB2312" w:hAnsi="仿宋_GB2312" w:cs="仿宋_GB2312" w:hint="eastAsia"/>
          <w:sz w:val="20"/>
          <w:szCs w:val="20"/>
        </w:rPr>
        <w:t>、我方已毫无保留地向贵方提供一切所需的证明材料。</w:t>
      </w:r>
    </w:p>
    <w:p w:rsidR="00F3668D" w:rsidRDefault="004A1195">
      <w:pPr>
        <w:spacing w:line="440" w:lineRule="exact"/>
        <w:ind w:firstLineChars="200" w:firstLine="400"/>
        <w:rPr>
          <w:rFonts w:ascii="仿宋_GB2312" w:eastAsia="仿宋_GB2312" w:hAnsi="仿宋_GB2312" w:cs="仿宋_GB2312"/>
          <w:sz w:val="20"/>
          <w:szCs w:val="20"/>
        </w:rPr>
      </w:pPr>
      <w:r>
        <w:rPr>
          <w:rFonts w:ascii="仿宋_GB2312" w:eastAsia="仿宋_GB2312" w:hAnsi="仿宋_GB2312" w:cs="仿宋_GB2312" w:hint="eastAsia"/>
          <w:sz w:val="20"/>
          <w:szCs w:val="20"/>
        </w:rPr>
        <w:t>5</w:t>
      </w:r>
      <w:r>
        <w:rPr>
          <w:rFonts w:ascii="仿宋_GB2312" w:eastAsia="仿宋_GB2312" w:hAnsi="仿宋_GB2312" w:cs="仿宋_GB2312" w:hint="eastAsia"/>
          <w:sz w:val="20"/>
          <w:szCs w:val="20"/>
        </w:rPr>
        <w:t>、我方承诺在本次竞价中提供的一切文件，无论是原件还是复印件均为真实和准确的，绝无任何虚假、伪造和夸大的成份，否则，愿承担相应的后果和法律责任。</w:t>
      </w:r>
    </w:p>
    <w:p w:rsidR="00F3668D" w:rsidRDefault="004A1195">
      <w:pPr>
        <w:spacing w:line="440" w:lineRule="exact"/>
        <w:ind w:firstLineChars="200" w:firstLine="400"/>
        <w:rPr>
          <w:rFonts w:ascii="仿宋_GB2312" w:eastAsia="仿宋_GB2312" w:hAnsi="仿宋_GB2312" w:cs="仿宋_GB2312"/>
          <w:sz w:val="20"/>
          <w:szCs w:val="20"/>
        </w:rPr>
      </w:pPr>
      <w:r>
        <w:rPr>
          <w:rFonts w:ascii="仿宋_GB2312" w:eastAsia="仿宋_GB2312" w:hAnsi="仿宋_GB2312" w:cs="仿宋_GB2312" w:hint="eastAsia"/>
          <w:sz w:val="20"/>
          <w:szCs w:val="20"/>
        </w:rPr>
        <w:t>6</w:t>
      </w:r>
      <w:r>
        <w:rPr>
          <w:rFonts w:ascii="仿宋_GB2312" w:eastAsia="仿宋_GB2312" w:hAnsi="仿宋_GB2312" w:cs="仿宋_GB2312" w:hint="eastAsia"/>
          <w:sz w:val="20"/>
          <w:szCs w:val="20"/>
        </w:rPr>
        <w:t>、我方完全服从和尊重竞价小组所作的评定结果，同时清楚理解到参与竞价并非意味着必定获得成交资格。</w:t>
      </w:r>
    </w:p>
    <w:p w:rsidR="00F3668D" w:rsidRDefault="004A1195">
      <w:pPr>
        <w:spacing w:line="440" w:lineRule="exact"/>
        <w:ind w:firstLineChars="200" w:firstLine="400"/>
        <w:rPr>
          <w:rFonts w:ascii="仿宋_GB2312" w:eastAsia="仿宋_GB2312" w:hAnsi="仿宋_GB2312" w:cs="仿宋_GB2312"/>
          <w:sz w:val="20"/>
          <w:szCs w:val="20"/>
        </w:rPr>
      </w:pPr>
      <w:r>
        <w:rPr>
          <w:rFonts w:ascii="仿宋_GB2312" w:eastAsia="仿宋_GB2312" w:hAnsi="仿宋_GB2312" w:cs="仿宋_GB2312" w:hint="eastAsia"/>
          <w:sz w:val="20"/>
          <w:szCs w:val="20"/>
        </w:rPr>
        <w:t>7</w:t>
      </w:r>
      <w:r>
        <w:rPr>
          <w:rFonts w:ascii="仿宋_GB2312" w:eastAsia="仿宋_GB2312" w:hAnsi="仿宋_GB2312" w:cs="仿宋_GB2312" w:hint="eastAsia"/>
          <w:sz w:val="20"/>
          <w:szCs w:val="20"/>
        </w:rPr>
        <w:t>、如我方能获得成交资格</w:t>
      </w:r>
      <w:r>
        <w:rPr>
          <w:rFonts w:ascii="仿宋_GB2312" w:eastAsia="仿宋_GB2312" w:hAnsi="仿宋_GB2312" w:cs="仿宋_GB2312" w:hint="eastAsia"/>
          <w:sz w:val="20"/>
          <w:szCs w:val="20"/>
        </w:rPr>
        <w:t>时，可无条件公开本公司的竞价文件（含技术方案）。</w:t>
      </w:r>
    </w:p>
    <w:p w:rsidR="00F3668D" w:rsidRDefault="004A1195">
      <w:pPr>
        <w:spacing w:line="440" w:lineRule="exact"/>
        <w:ind w:firstLineChars="200" w:firstLine="400"/>
        <w:rPr>
          <w:rFonts w:ascii="仿宋_GB2312" w:eastAsia="仿宋_GB2312" w:hAnsi="仿宋_GB2312" w:cs="仿宋_GB2312"/>
          <w:sz w:val="20"/>
          <w:szCs w:val="20"/>
        </w:rPr>
      </w:pPr>
      <w:r>
        <w:rPr>
          <w:rFonts w:ascii="仿宋_GB2312" w:eastAsia="仿宋_GB2312" w:hAnsi="仿宋_GB2312" w:cs="仿宋_GB2312" w:hint="eastAsia"/>
          <w:sz w:val="20"/>
          <w:szCs w:val="20"/>
        </w:rPr>
        <w:t>8</w:t>
      </w:r>
      <w:r>
        <w:rPr>
          <w:rFonts w:ascii="仿宋_GB2312" w:eastAsia="仿宋_GB2312" w:hAnsi="仿宋_GB2312" w:cs="仿宋_GB2312" w:hint="eastAsia"/>
          <w:sz w:val="20"/>
          <w:szCs w:val="20"/>
        </w:rPr>
        <w:t>、我方已完全清楚贵司所组织本次竞价的规则、程序和全部内容，并无任何异议。</w:t>
      </w:r>
    </w:p>
    <w:p w:rsidR="00F3668D" w:rsidRDefault="004A1195">
      <w:pPr>
        <w:spacing w:line="440" w:lineRule="exact"/>
        <w:ind w:firstLineChars="200" w:firstLine="400"/>
        <w:rPr>
          <w:rFonts w:ascii="仿宋_GB2312" w:eastAsia="仿宋_GB2312" w:hAnsi="仿宋_GB2312" w:cs="仿宋_GB2312"/>
          <w:sz w:val="20"/>
          <w:szCs w:val="20"/>
        </w:rPr>
      </w:pPr>
      <w:r>
        <w:rPr>
          <w:rFonts w:ascii="仿宋_GB2312" w:eastAsia="仿宋_GB2312" w:hAnsi="仿宋_GB2312" w:cs="仿宋_GB2312" w:hint="eastAsia"/>
          <w:sz w:val="20"/>
          <w:szCs w:val="20"/>
        </w:rPr>
        <w:t>9</w:t>
      </w:r>
      <w:r>
        <w:rPr>
          <w:rFonts w:ascii="仿宋_GB2312" w:eastAsia="仿宋_GB2312" w:hAnsi="仿宋_GB2312" w:cs="仿宋_GB2312" w:hint="eastAsia"/>
          <w:sz w:val="20"/>
          <w:szCs w:val="20"/>
        </w:rPr>
        <w:t>、与本报价有关的一切正式往来通讯请寄：</w:t>
      </w:r>
    </w:p>
    <w:p w:rsidR="00F3668D" w:rsidRDefault="004A1195">
      <w:pPr>
        <w:spacing w:line="440" w:lineRule="exact"/>
        <w:ind w:firstLineChars="200" w:firstLine="400"/>
        <w:rPr>
          <w:rFonts w:ascii="仿宋_GB2312" w:eastAsia="仿宋_GB2312" w:hAnsi="仿宋_GB2312" w:cs="仿宋_GB2312"/>
          <w:sz w:val="20"/>
          <w:szCs w:val="20"/>
        </w:rPr>
      </w:pPr>
      <w:bookmarkStart w:id="69" w:name="_Toc270407888"/>
      <w:bookmarkStart w:id="70" w:name="_Toc270407555"/>
      <w:bookmarkStart w:id="71" w:name="_Toc270407996"/>
      <w:bookmarkStart w:id="72" w:name="_Toc392486815"/>
      <w:bookmarkStart w:id="73" w:name="_Toc355951209"/>
      <w:bookmarkStart w:id="74" w:name="_Toc270407788"/>
      <w:r>
        <w:rPr>
          <w:rFonts w:ascii="仿宋_GB2312" w:eastAsia="仿宋_GB2312" w:hAnsi="仿宋_GB2312" w:cs="仿宋_GB2312" w:hint="eastAsia"/>
          <w:sz w:val="20"/>
          <w:szCs w:val="20"/>
        </w:rPr>
        <w:t>地址：</w:t>
      </w:r>
      <w:r>
        <w:rPr>
          <w:rFonts w:ascii="仿宋_GB2312" w:eastAsia="仿宋_GB2312" w:hAnsi="仿宋_GB2312" w:cs="仿宋_GB2312" w:hint="eastAsia"/>
          <w:sz w:val="20"/>
          <w:szCs w:val="20"/>
          <w:u w:val="single"/>
        </w:rPr>
        <w:t xml:space="preserve">                                    </w:t>
      </w:r>
      <w:r>
        <w:rPr>
          <w:rFonts w:ascii="仿宋_GB2312" w:eastAsia="仿宋_GB2312" w:hAnsi="仿宋_GB2312" w:cs="仿宋_GB2312" w:hint="eastAsia"/>
          <w:sz w:val="20"/>
          <w:szCs w:val="20"/>
        </w:rPr>
        <w:t xml:space="preserve">     </w:t>
      </w:r>
      <w:r>
        <w:rPr>
          <w:rFonts w:ascii="仿宋_GB2312" w:eastAsia="仿宋_GB2312" w:hAnsi="仿宋_GB2312" w:cs="仿宋_GB2312" w:hint="eastAsia"/>
          <w:sz w:val="20"/>
          <w:szCs w:val="20"/>
        </w:rPr>
        <w:t>邮编：</w:t>
      </w:r>
      <w:r>
        <w:rPr>
          <w:rFonts w:ascii="仿宋_GB2312" w:eastAsia="仿宋_GB2312" w:hAnsi="仿宋_GB2312" w:cs="仿宋_GB2312" w:hint="eastAsia"/>
          <w:sz w:val="20"/>
          <w:szCs w:val="20"/>
          <w:u w:val="single"/>
        </w:rPr>
        <w:t xml:space="preserve">                  </w:t>
      </w:r>
    </w:p>
    <w:p w:rsidR="00F3668D" w:rsidRDefault="004A1195">
      <w:pPr>
        <w:spacing w:line="440" w:lineRule="exact"/>
        <w:ind w:firstLineChars="200" w:firstLine="400"/>
        <w:rPr>
          <w:rFonts w:ascii="仿宋_GB2312" w:eastAsia="仿宋_GB2312" w:hAnsi="仿宋_GB2312" w:cs="仿宋_GB2312"/>
          <w:sz w:val="20"/>
          <w:szCs w:val="20"/>
        </w:rPr>
      </w:pPr>
      <w:r>
        <w:rPr>
          <w:rFonts w:ascii="仿宋_GB2312" w:eastAsia="仿宋_GB2312" w:hAnsi="仿宋_GB2312" w:cs="仿宋_GB2312" w:hint="eastAsia"/>
          <w:sz w:val="20"/>
          <w:szCs w:val="20"/>
        </w:rPr>
        <w:t>电话：</w:t>
      </w:r>
      <w:r>
        <w:rPr>
          <w:rFonts w:ascii="仿宋_GB2312" w:eastAsia="仿宋_GB2312" w:hAnsi="仿宋_GB2312" w:cs="仿宋_GB2312" w:hint="eastAsia"/>
          <w:sz w:val="20"/>
          <w:szCs w:val="20"/>
          <w:u w:val="single"/>
        </w:rPr>
        <w:t xml:space="preserve">                  </w:t>
      </w:r>
      <w:r>
        <w:rPr>
          <w:rFonts w:ascii="仿宋_GB2312" w:eastAsia="仿宋_GB2312" w:hAnsi="仿宋_GB2312" w:cs="仿宋_GB2312" w:hint="eastAsia"/>
          <w:sz w:val="20"/>
          <w:szCs w:val="20"/>
        </w:rPr>
        <w:t xml:space="preserve">     </w:t>
      </w:r>
      <w:r>
        <w:rPr>
          <w:rFonts w:ascii="仿宋_GB2312" w:eastAsia="仿宋_GB2312" w:hAnsi="仿宋_GB2312" w:cs="仿宋_GB2312" w:hint="eastAsia"/>
          <w:sz w:val="20"/>
          <w:szCs w:val="20"/>
        </w:rPr>
        <w:t>传真：</w:t>
      </w:r>
      <w:r>
        <w:rPr>
          <w:rFonts w:ascii="仿宋_GB2312" w:eastAsia="仿宋_GB2312" w:hAnsi="仿宋_GB2312" w:cs="仿宋_GB2312" w:hint="eastAsia"/>
          <w:sz w:val="20"/>
          <w:szCs w:val="20"/>
          <w:u w:val="single"/>
        </w:rPr>
        <w:t xml:space="preserve">                  </w:t>
      </w:r>
    </w:p>
    <w:p w:rsidR="00F3668D" w:rsidRDefault="00F3668D">
      <w:pPr>
        <w:adjustRightInd w:val="0"/>
        <w:snapToGrid w:val="0"/>
        <w:spacing w:line="440" w:lineRule="exact"/>
        <w:ind w:firstLineChars="200" w:firstLine="400"/>
        <w:rPr>
          <w:rFonts w:ascii="仿宋_GB2312" w:eastAsia="仿宋_GB2312" w:hAnsi="仿宋_GB2312" w:cs="仿宋_GB2312"/>
          <w:sz w:val="20"/>
          <w:szCs w:val="20"/>
        </w:rPr>
      </w:pPr>
    </w:p>
    <w:p w:rsidR="00F3668D" w:rsidRDefault="00F3668D">
      <w:pPr>
        <w:adjustRightInd w:val="0"/>
        <w:snapToGrid w:val="0"/>
        <w:spacing w:line="440" w:lineRule="exact"/>
        <w:ind w:firstLineChars="200" w:firstLine="400"/>
        <w:rPr>
          <w:rFonts w:ascii="仿宋_GB2312" w:eastAsia="仿宋_GB2312" w:hAnsi="仿宋_GB2312" w:cs="仿宋_GB2312"/>
          <w:sz w:val="20"/>
          <w:szCs w:val="20"/>
        </w:rPr>
      </w:pPr>
    </w:p>
    <w:p w:rsidR="00F3668D" w:rsidRDefault="004A1195">
      <w:pPr>
        <w:adjustRightInd w:val="0"/>
        <w:snapToGrid w:val="0"/>
        <w:spacing w:line="440" w:lineRule="exact"/>
        <w:ind w:firstLineChars="200" w:firstLine="400"/>
        <w:rPr>
          <w:rFonts w:ascii="仿宋_GB2312" w:eastAsia="仿宋_GB2312" w:hAnsi="仿宋_GB2312" w:cs="仿宋_GB2312"/>
          <w:sz w:val="20"/>
          <w:szCs w:val="20"/>
        </w:rPr>
      </w:pPr>
      <w:r>
        <w:rPr>
          <w:rFonts w:ascii="仿宋_GB2312" w:eastAsia="仿宋_GB2312" w:hAnsi="仿宋_GB2312" w:cs="仿宋_GB2312" w:hint="eastAsia"/>
          <w:sz w:val="20"/>
          <w:szCs w:val="20"/>
        </w:rPr>
        <w:t>供应商授权代表姓名、职务（印刷体）：</w:t>
      </w:r>
      <w:r>
        <w:rPr>
          <w:rFonts w:ascii="仿宋_GB2312" w:eastAsia="仿宋_GB2312" w:hAnsi="仿宋_GB2312" w:cs="仿宋_GB2312" w:hint="eastAsia"/>
          <w:sz w:val="20"/>
          <w:szCs w:val="20"/>
          <w:u w:val="single"/>
        </w:rPr>
        <w:t xml:space="preserve">                  </w:t>
      </w:r>
    </w:p>
    <w:p w:rsidR="00F3668D" w:rsidRDefault="004A1195">
      <w:pPr>
        <w:adjustRightInd w:val="0"/>
        <w:snapToGrid w:val="0"/>
        <w:spacing w:line="440" w:lineRule="exact"/>
        <w:ind w:firstLineChars="200" w:firstLine="400"/>
        <w:rPr>
          <w:rFonts w:ascii="仿宋_GB2312" w:eastAsia="仿宋_GB2312" w:hAnsi="仿宋_GB2312" w:cs="仿宋_GB2312"/>
          <w:sz w:val="20"/>
          <w:szCs w:val="20"/>
        </w:rPr>
      </w:pPr>
      <w:r>
        <w:rPr>
          <w:rFonts w:ascii="仿宋_GB2312" w:eastAsia="仿宋_GB2312" w:hAnsi="仿宋_GB2312" w:cs="仿宋_GB2312" w:hint="eastAsia"/>
          <w:sz w:val="20"/>
          <w:szCs w:val="20"/>
        </w:rPr>
        <w:t>供应商名称：</w:t>
      </w:r>
      <w:r>
        <w:rPr>
          <w:rFonts w:ascii="仿宋_GB2312" w:eastAsia="仿宋_GB2312" w:hAnsi="仿宋_GB2312" w:cs="仿宋_GB2312" w:hint="eastAsia"/>
          <w:sz w:val="20"/>
          <w:szCs w:val="20"/>
          <w:u w:val="single"/>
        </w:rPr>
        <w:t xml:space="preserve">                                          </w:t>
      </w:r>
    </w:p>
    <w:p w:rsidR="00F3668D" w:rsidRDefault="004A1195">
      <w:pPr>
        <w:adjustRightInd w:val="0"/>
        <w:snapToGrid w:val="0"/>
        <w:spacing w:line="440" w:lineRule="exact"/>
        <w:ind w:firstLineChars="200" w:firstLine="400"/>
        <w:rPr>
          <w:rFonts w:ascii="仿宋_GB2312" w:eastAsia="仿宋_GB2312" w:hAnsi="仿宋_GB2312" w:cs="仿宋_GB2312"/>
          <w:sz w:val="20"/>
          <w:szCs w:val="20"/>
        </w:rPr>
      </w:pPr>
      <w:r>
        <w:rPr>
          <w:rFonts w:ascii="仿宋_GB2312" w:eastAsia="仿宋_GB2312" w:hAnsi="仿宋_GB2312" w:cs="仿宋_GB2312" w:hint="eastAsia"/>
          <w:sz w:val="20"/>
          <w:szCs w:val="20"/>
        </w:rPr>
        <w:t>（公章）：</w:t>
      </w:r>
    </w:p>
    <w:p w:rsidR="00F3668D" w:rsidRDefault="004A1195">
      <w:pPr>
        <w:adjustRightInd w:val="0"/>
        <w:snapToGrid w:val="0"/>
        <w:spacing w:line="440" w:lineRule="exact"/>
        <w:ind w:firstLineChars="200" w:firstLine="400"/>
        <w:rPr>
          <w:rFonts w:ascii="仿宋_GB2312" w:eastAsia="仿宋_GB2312" w:hAnsi="仿宋_GB2312" w:cs="仿宋_GB2312"/>
          <w:sz w:val="20"/>
          <w:szCs w:val="20"/>
        </w:rPr>
      </w:pPr>
      <w:r>
        <w:rPr>
          <w:rFonts w:ascii="仿宋_GB2312" w:eastAsia="仿宋_GB2312" w:hAnsi="仿宋_GB2312" w:cs="仿宋_GB2312" w:hint="eastAsia"/>
          <w:sz w:val="20"/>
          <w:szCs w:val="20"/>
        </w:rPr>
        <w:t>日期：</w:t>
      </w:r>
      <w:r>
        <w:rPr>
          <w:rFonts w:ascii="仿宋_GB2312" w:eastAsia="仿宋_GB2312" w:hAnsi="仿宋_GB2312" w:cs="仿宋_GB2312" w:hint="eastAsia"/>
          <w:sz w:val="20"/>
          <w:szCs w:val="20"/>
          <w:u w:val="single"/>
        </w:rPr>
        <w:t xml:space="preserve">         </w:t>
      </w:r>
      <w:r>
        <w:rPr>
          <w:rFonts w:ascii="仿宋_GB2312" w:eastAsia="仿宋_GB2312" w:hAnsi="仿宋_GB2312" w:cs="仿宋_GB2312" w:hint="eastAsia"/>
          <w:sz w:val="20"/>
          <w:szCs w:val="20"/>
        </w:rPr>
        <w:t>年</w:t>
      </w:r>
      <w:r>
        <w:rPr>
          <w:rFonts w:ascii="仿宋_GB2312" w:eastAsia="仿宋_GB2312" w:hAnsi="仿宋_GB2312" w:cs="仿宋_GB2312" w:hint="eastAsia"/>
          <w:sz w:val="20"/>
          <w:szCs w:val="20"/>
          <w:u w:val="single"/>
        </w:rPr>
        <w:t xml:space="preserve">      </w:t>
      </w:r>
      <w:r>
        <w:rPr>
          <w:rFonts w:ascii="仿宋_GB2312" w:eastAsia="仿宋_GB2312" w:hAnsi="仿宋_GB2312" w:cs="仿宋_GB2312" w:hint="eastAsia"/>
          <w:sz w:val="20"/>
          <w:szCs w:val="20"/>
        </w:rPr>
        <w:t>月</w:t>
      </w:r>
      <w:r>
        <w:rPr>
          <w:rFonts w:ascii="仿宋_GB2312" w:eastAsia="仿宋_GB2312" w:hAnsi="仿宋_GB2312" w:cs="仿宋_GB2312" w:hint="eastAsia"/>
          <w:sz w:val="20"/>
          <w:szCs w:val="20"/>
          <w:u w:val="single"/>
        </w:rPr>
        <w:t xml:space="preserve">      </w:t>
      </w:r>
      <w:r>
        <w:rPr>
          <w:rFonts w:ascii="仿宋_GB2312" w:eastAsia="仿宋_GB2312" w:hAnsi="仿宋_GB2312" w:cs="仿宋_GB2312" w:hint="eastAsia"/>
          <w:sz w:val="20"/>
          <w:szCs w:val="20"/>
        </w:rPr>
        <w:t>日</w:t>
      </w:r>
    </w:p>
    <w:p w:rsidR="00F3668D" w:rsidRDefault="004A1195">
      <w:pPr>
        <w:adjustRightInd w:val="0"/>
        <w:snapToGrid w:val="0"/>
        <w:spacing w:line="440" w:lineRule="exact"/>
        <w:ind w:firstLineChars="200" w:firstLine="400"/>
        <w:rPr>
          <w:rFonts w:ascii="宋体" w:hAnsi="宋体"/>
          <w:b/>
          <w:bCs/>
          <w:szCs w:val="21"/>
        </w:rPr>
      </w:pPr>
      <w:r>
        <w:rPr>
          <w:rFonts w:ascii="仿宋_GB2312" w:eastAsia="仿宋_GB2312" w:hAnsi="仿宋_GB2312" w:cs="仿宋_GB2312" w:hint="eastAsia"/>
          <w:sz w:val="20"/>
          <w:szCs w:val="20"/>
        </w:rPr>
        <w:t>供应商授权代表签字：</w:t>
      </w:r>
      <w:r>
        <w:rPr>
          <w:rFonts w:ascii="仿宋_GB2312" w:eastAsia="仿宋_GB2312" w:hAnsi="仿宋_GB2312" w:cs="仿宋_GB2312" w:hint="eastAsia"/>
          <w:sz w:val="20"/>
          <w:szCs w:val="20"/>
          <w:u w:val="single"/>
        </w:rPr>
        <w:t xml:space="preserve">                  </w:t>
      </w:r>
      <w:r>
        <w:rPr>
          <w:rFonts w:hAnsi="宋体"/>
          <w:szCs w:val="21"/>
        </w:rPr>
        <w:br w:type="page"/>
      </w:r>
    </w:p>
    <w:bookmarkEnd w:id="69"/>
    <w:bookmarkEnd w:id="70"/>
    <w:bookmarkEnd w:id="71"/>
    <w:bookmarkEnd w:id="72"/>
    <w:bookmarkEnd w:id="73"/>
    <w:bookmarkEnd w:id="74"/>
    <w:p w:rsidR="00F3668D" w:rsidRDefault="00F3668D">
      <w:pPr>
        <w:rPr>
          <w:rFonts w:ascii="宋体"/>
          <w:b/>
        </w:rPr>
      </w:pPr>
    </w:p>
    <w:p w:rsidR="00F3668D" w:rsidRDefault="004A1195">
      <w:pPr>
        <w:pStyle w:val="3"/>
        <w:rPr>
          <w:rFonts w:hAnsi="宋体"/>
          <w:sz w:val="21"/>
          <w:szCs w:val="21"/>
        </w:rPr>
      </w:pPr>
      <w:r>
        <w:rPr>
          <w:rFonts w:hAnsi="宋体" w:hint="eastAsia"/>
          <w:sz w:val="21"/>
          <w:szCs w:val="21"/>
        </w:rPr>
        <w:t>附件</w:t>
      </w:r>
      <w:r>
        <w:rPr>
          <w:rFonts w:hAnsi="宋体"/>
          <w:sz w:val="21"/>
          <w:szCs w:val="21"/>
        </w:rPr>
        <w:t>2.</w:t>
      </w:r>
      <w:r>
        <w:rPr>
          <w:rFonts w:hAnsi="宋体" w:hint="eastAsia"/>
          <w:sz w:val="21"/>
          <w:szCs w:val="21"/>
        </w:rPr>
        <w:t>报价一览表</w:t>
      </w:r>
    </w:p>
    <w:p w:rsidR="00F3668D" w:rsidRDefault="00F3668D">
      <w:pPr>
        <w:rPr>
          <w:rFonts w:ascii="宋体"/>
          <w:b/>
        </w:rPr>
      </w:pPr>
    </w:p>
    <w:p w:rsidR="00F3668D" w:rsidRDefault="004A1195">
      <w:pPr>
        <w:spacing w:line="360" w:lineRule="auto"/>
        <w:jc w:val="center"/>
        <w:rPr>
          <w:rFonts w:ascii="宋体"/>
          <w:sz w:val="32"/>
          <w:szCs w:val="32"/>
        </w:rPr>
      </w:pPr>
      <w:r>
        <w:rPr>
          <w:rFonts w:ascii="宋体" w:hAnsi="宋体" w:hint="eastAsia"/>
          <w:b/>
          <w:sz w:val="32"/>
          <w:szCs w:val="32"/>
        </w:rPr>
        <w:t>报价一览表</w:t>
      </w:r>
    </w:p>
    <w:p w:rsidR="00F3668D" w:rsidRDefault="00F3668D">
      <w:pPr>
        <w:spacing w:line="360" w:lineRule="auto"/>
        <w:rPr>
          <w:rFonts w:ascii="宋体"/>
          <w:szCs w:val="21"/>
        </w:rPr>
      </w:pPr>
    </w:p>
    <w:p w:rsidR="00F3668D" w:rsidRDefault="004A1195">
      <w:pPr>
        <w:spacing w:line="360" w:lineRule="auto"/>
        <w:rPr>
          <w:rFonts w:ascii="宋体" w:hAnsi="宋体"/>
          <w:szCs w:val="21"/>
          <w:u w:val="single"/>
        </w:rPr>
      </w:pPr>
      <w:r>
        <w:rPr>
          <w:rFonts w:ascii="宋体" w:hAnsi="宋体" w:hint="eastAsia"/>
          <w:szCs w:val="21"/>
        </w:rPr>
        <w:t>供应商名称：</w:t>
      </w:r>
      <w:r>
        <w:rPr>
          <w:rFonts w:ascii="宋体" w:hAnsi="宋体"/>
          <w:szCs w:val="21"/>
          <w:u w:val="single"/>
        </w:rPr>
        <w:t xml:space="preserve">                                            </w:t>
      </w:r>
      <w:r>
        <w:rPr>
          <w:rFonts w:ascii="宋体" w:hAnsi="宋体" w:hint="eastAsia"/>
          <w:szCs w:val="21"/>
        </w:rPr>
        <w:t xml:space="preserve">      </w:t>
      </w:r>
      <w:r>
        <w:rPr>
          <w:rFonts w:ascii="宋体" w:hAnsi="宋体" w:hint="eastAsia"/>
          <w:szCs w:val="21"/>
        </w:rPr>
        <w:t>项目编号：</w:t>
      </w:r>
      <w:r>
        <w:rPr>
          <w:rFonts w:ascii="宋体" w:hAnsi="宋体"/>
          <w:szCs w:val="21"/>
          <w:u w:val="single"/>
        </w:rPr>
        <w:t xml:space="preserve">             </w:t>
      </w:r>
    </w:p>
    <w:p w:rsidR="00F3668D" w:rsidRDefault="004A1195">
      <w:pPr>
        <w:spacing w:line="360" w:lineRule="auto"/>
        <w:ind w:firstLineChars="3600" w:firstLine="7590"/>
        <w:rPr>
          <w:rFonts w:ascii="宋体"/>
          <w:szCs w:val="21"/>
        </w:rPr>
      </w:pPr>
      <w:r>
        <w:rPr>
          <w:rFonts w:ascii="宋体" w:hAnsi="宋体" w:hint="eastAsia"/>
          <w:b/>
          <w:szCs w:val="21"/>
        </w:rPr>
        <w:t>（人民币：元）</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763"/>
        <w:gridCol w:w="1484"/>
        <w:gridCol w:w="1280"/>
        <w:gridCol w:w="1214"/>
        <w:gridCol w:w="810"/>
        <w:gridCol w:w="1307"/>
        <w:gridCol w:w="1024"/>
        <w:gridCol w:w="1233"/>
      </w:tblGrid>
      <w:tr w:rsidR="00F3668D">
        <w:trPr>
          <w:trHeight w:val="786"/>
          <w:jc w:val="center"/>
        </w:trPr>
        <w:tc>
          <w:tcPr>
            <w:tcW w:w="806" w:type="dxa"/>
            <w:vAlign w:val="center"/>
          </w:tcPr>
          <w:p w:rsidR="00F3668D" w:rsidRDefault="004A1195">
            <w:pPr>
              <w:jc w:val="center"/>
              <w:rPr>
                <w:rFonts w:ascii="仿宋_GB2312" w:eastAsia="仿宋_GB2312"/>
                <w:b/>
                <w:bCs/>
                <w:sz w:val="24"/>
              </w:rPr>
            </w:pPr>
            <w:r>
              <w:rPr>
                <w:rFonts w:ascii="仿宋_GB2312" w:eastAsia="仿宋_GB2312" w:hint="eastAsia"/>
                <w:b/>
                <w:bCs/>
                <w:sz w:val="24"/>
              </w:rPr>
              <w:t>序号</w:t>
            </w:r>
          </w:p>
        </w:tc>
        <w:tc>
          <w:tcPr>
            <w:tcW w:w="763" w:type="dxa"/>
            <w:vAlign w:val="center"/>
          </w:tcPr>
          <w:p w:rsidR="00F3668D" w:rsidRDefault="004A1195">
            <w:pPr>
              <w:jc w:val="center"/>
              <w:rPr>
                <w:rFonts w:ascii="仿宋_GB2312" w:eastAsia="仿宋_GB2312"/>
                <w:b/>
                <w:bCs/>
                <w:sz w:val="24"/>
              </w:rPr>
            </w:pPr>
            <w:r>
              <w:rPr>
                <w:rFonts w:ascii="仿宋_GB2312" w:eastAsia="仿宋_GB2312" w:hint="eastAsia"/>
                <w:b/>
                <w:bCs/>
                <w:sz w:val="24"/>
              </w:rPr>
              <w:t>产品名称</w:t>
            </w:r>
          </w:p>
        </w:tc>
        <w:tc>
          <w:tcPr>
            <w:tcW w:w="1484" w:type="dxa"/>
            <w:vAlign w:val="center"/>
          </w:tcPr>
          <w:p w:rsidR="00F3668D" w:rsidRDefault="004A1195">
            <w:pPr>
              <w:jc w:val="center"/>
              <w:rPr>
                <w:rFonts w:ascii="仿宋_GB2312" w:eastAsia="仿宋_GB2312"/>
                <w:b/>
                <w:bCs/>
                <w:sz w:val="24"/>
              </w:rPr>
            </w:pPr>
            <w:r>
              <w:rPr>
                <w:rFonts w:ascii="仿宋_GB2312" w:eastAsia="仿宋_GB2312" w:hint="eastAsia"/>
                <w:b/>
                <w:bCs/>
                <w:sz w:val="24"/>
              </w:rPr>
              <w:t>注册证号</w:t>
            </w:r>
          </w:p>
          <w:p w:rsidR="00F3668D" w:rsidRDefault="004A1195">
            <w:pPr>
              <w:jc w:val="center"/>
              <w:rPr>
                <w:rFonts w:ascii="仿宋_GB2312" w:eastAsia="仿宋_GB2312"/>
                <w:b/>
                <w:bCs/>
                <w:sz w:val="24"/>
              </w:rPr>
            </w:pPr>
            <w:r>
              <w:rPr>
                <w:rFonts w:ascii="仿宋_GB2312" w:eastAsia="仿宋_GB2312" w:hint="eastAsia"/>
                <w:b/>
                <w:bCs/>
                <w:sz w:val="24"/>
              </w:rPr>
              <w:t>（医疗设备必填）</w:t>
            </w:r>
          </w:p>
        </w:tc>
        <w:tc>
          <w:tcPr>
            <w:tcW w:w="1280" w:type="dxa"/>
            <w:vAlign w:val="center"/>
          </w:tcPr>
          <w:p w:rsidR="00F3668D" w:rsidRDefault="004A1195">
            <w:pPr>
              <w:jc w:val="center"/>
              <w:rPr>
                <w:rFonts w:ascii="仿宋_GB2312" w:eastAsia="仿宋_GB2312"/>
                <w:b/>
                <w:bCs/>
                <w:sz w:val="24"/>
              </w:rPr>
            </w:pPr>
            <w:r>
              <w:rPr>
                <w:rFonts w:ascii="仿宋_GB2312" w:eastAsia="仿宋_GB2312" w:hint="eastAsia"/>
                <w:b/>
                <w:bCs/>
                <w:sz w:val="24"/>
              </w:rPr>
              <w:t>产地品牌</w:t>
            </w:r>
          </w:p>
        </w:tc>
        <w:tc>
          <w:tcPr>
            <w:tcW w:w="1214" w:type="dxa"/>
            <w:vAlign w:val="center"/>
          </w:tcPr>
          <w:p w:rsidR="00F3668D" w:rsidRDefault="004A1195">
            <w:pPr>
              <w:jc w:val="center"/>
              <w:rPr>
                <w:rFonts w:ascii="仿宋_GB2312" w:eastAsia="仿宋_GB2312"/>
                <w:b/>
                <w:bCs/>
                <w:sz w:val="24"/>
              </w:rPr>
            </w:pPr>
            <w:r>
              <w:rPr>
                <w:rFonts w:ascii="仿宋_GB2312" w:eastAsia="仿宋_GB2312" w:hint="eastAsia"/>
                <w:b/>
                <w:bCs/>
                <w:sz w:val="24"/>
              </w:rPr>
              <w:t>规格型号</w:t>
            </w:r>
          </w:p>
        </w:tc>
        <w:tc>
          <w:tcPr>
            <w:tcW w:w="810" w:type="dxa"/>
            <w:vAlign w:val="center"/>
          </w:tcPr>
          <w:p w:rsidR="00F3668D" w:rsidRDefault="004A1195">
            <w:pPr>
              <w:jc w:val="center"/>
              <w:rPr>
                <w:rFonts w:ascii="仿宋_GB2312" w:eastAsia="仿宋_GB2312"/>
                <w:b/>
                <w:bCs/>
                <w:sz w:val="24"/>
              </w:rPr>
            </w:pPr>
            <w:r>
              <w:rPr>
                <w:rFonts w:ascii="仿宋_GB2312" w:eastAsia="仿宋_GB2312" w:hint="eastAsia"/>
                <w:b/>
                <w:bCs/>
                <w:sz w:val="24"/>
              </w:rPr>
              <w:t>数量</w:t>
            </w:r>
          </w:p>
        </w:tc>
        <w:tc>
          <w:tcPr>
            <w:tcW w:w="1307" w:type="dxa"/>
            <w:vAlign w:val="center"/>
          </w:tcPr>
          <w:p w:rsidR="00F3668D" w:rsidRDefault="004A1195">
            <w:pPr>
              <w:jc w:val="center"/>
              <w:rPr>
                <w:rFonts w:ascii="仿宋_GB2312" w:eastAsia="仿宋_GB2312"/>
                <w:b/>
                <w:bCs/>
                <w:sz w:val="24"/>
              </w:rPr>
            </w:pPr>
            <w:r>
              <w:rPr>
                <w:rFonts w:ascii="仿宋_GB2312" w:eastAsia="仿宋_GB2312" w:hint="eastAsia"/>
                <w:b/>
                <w:bCs/>
                <w:sz w:val="24"/>
              </w:rPr>
              <w:t>最高限价</w:t>
            </w:r>
          </w:p>
        </w:tc>
        <w:tc>
          <w:tcPr>
            <w:tcW w:w="1024" w:type="dxa"/>
            <w:vAlign w:val="center"/>
          </w:tcPr>
          <w:p w:rsidR="00F3668D" w:rsidRDefault="004A1195">
            <w:pPr>
              <w:jc w:val="center"/>
              <w:rPr>
                <w:rFonts w:ascii="仿宋_GB2312" w:eastAsia="仿宋_GB2312"/>
                <w:b/>
                <w:bCs/>
                <w:sz w:val="24"/>
              </w:rPr>
            </w:pPr>
            <w:r>
              <w:rPr>
                <w:rFonts w:ascii="仿宋_GB2312" w:eastAsia="仿宋_GB2312" w:hint="eastAsia"/>
                <w:b/>
                <w:bCs/>
                <w:sz w:val="24"/>
              </w:rPr>
              <w:t>第一次报总价</w:t>
            </w:r>
          </w:p>
        </w:tc>
        <w:tc>
          <w:tcPr>
            <w:tcW w:w="1233" w:type="dxa"/>
            <w:vAlign w:val="center"/>
          </w:tcPr>
          <w:p w:rsidR="00F3668D" w:rsidRDefault="004A1195">
            <w:pPr>
              <w:jc w:val="center"/>
              <w:rPr>
                <w:rFonts w:ascii="仿宋_GB2312" w:eastAsia="仿宋_GB2312"/>
                <w:b/>
                <w:bCs/>
                <w:sz w:val="24"/>
              </w:rPr>
            </w:pPr>
            <w:r>
              <w:rPr>
                <w:rFonts w:ascii="仿宋_GB2312" w:eastAsia="仿宋_GB2312" w:hint="eastAsia"/>
                <w:b/>
                <w:bCs/>
                <w:sz w:val="24"/>
              </w:rPr>
              <w:t>最终报总价（</w:t>
            </w:r>
            <w:r>
              <w:rPr>
                <w:rFonts w:ascii="仿宋_GB2312" w:eastAsia="仿宋_GB2312" w:hint="eastAsia"/>
                <w:sz w:val="24"/>
              </w:rPr>
              <w:t>现场谈判时填写</w:t>
            </w:r>
            <w:r>
              <w:rPr>
                <w:rFonts w:ascii="仿宋_GB2312" w:eastAsia="仿宋_GB2312" w:hint="eastAsia"/>
                <w:b/>
                <w:bCs/>
                <w:sz w:val="24"/>
              </w:rPr>
              <w:t>）</w:t>
            </w:r>
          </w:p>
        </w:tc>
      </w:tr>
      <w:tr w:rsidR="00F3668D">
        <w:trPr>
          <w:trHeight w:val="689"/>
          <w:jc w:val="center"/>
        </w:trPr>
        <w:tc>
          <w:tcPr>
            <w:tcW w:w="806" w:type="dxa"/>
            <w:vAlign w:val="center"/>
          </w:tcPr>
          <w:p w:rsidR="00F3668D" w:rsidRDefault="004A1195">
            <w:pPr>
              <w:jc w:val="center"/>
              <w:rPr>
                <w:rFonts w:ascii="仿宋_GB2312" w:eastAsia="仿宋_GB2312"/>
                <w:sz w:val="24"/>
              </w:rPr>
            </w:pPr>
            <w:r>
              <w:rPr>
                <w:rFonts w:ascii="仿宋_GB2312" w:eastAsia="仿宋_GB2312" w:hint="eastAsia"/>
                <w:sz w:val="24"/>
              </w:rPr>
              <w:t>1</w:t>
            </w:r>
          </w:p>
        </w:tc>
        <w:tc>
          <w:tcPr>
            <w:tcW w:w="763" w:type="dxa"/>
            <w:vAlign w:val="center"/>
          </w:tcPr>
          <w:p w:rsidR="00F3668D" w:rsidRDefault="00F3668D">
            <w:pPr>
              <w:jc w:val="center"/>
              <w:rPr>
                <w:rFonts w:ascii="仿宋_GB2312" w:eastAsia="仿宋_GB2312"/>
                <w:sz w:val="24"/>
              </w:rPr>
            </w:pPr>
          </w:p>
        </w:tc>
        <w:tc>
          <w:tcPr>
            <w:tcW w:w="1484" w:type="dxa"/>
            <w:vAlign w:val="center"/>
          </w:tcPr>
          <w:p w:rsidR="00F3668D" w:rsidRDefault="00F3668D">
            <w:pPr>
              <w:jc w:val="center"/>
              <w:rPr>
                <w:rFonts w:ascii="仿宋_GB2312" w:eastAsia="仿宋_GB2312"/>
                <w:sz w:val="24"/>
              </w:rPr>
            </w:pPr>
          </w:p>
        </w:tc>
        <w:tc>
          <w:tcPr>
            <w:tcW w:w="1280" w:type="dxa"/>
            <w:vAlign w:val="center"/>
          </w:tcPr>
          <w:p w:rsidR="00F3668D" w:rsidRDefault="00F3668D">
            <w:pPr>
              <w:jc w:val="center"/>
              <w:rPr>
                <w:rFonts w:ascii="仿宋_GB2312" w:eastAsia="仿宋_GB2312"/>
                <w:sz w:val="24"/>
              </w:rPr>
            </w:pPr>
          </w:p>
        </w:tc>
        <w:tc>
          <w:tcPr>
            <w:tcW w:w="1214" w:type="dxa"/>
            <w:vAlign w:val="center"/>
          </w:tcPr>
          <w:p w:rsidR="00F3668D" w:rsidRDefault="00F3668D">
            <w:pPr>
              <w:jc w:val="center"/>
              <w:rPr>
                <w:rFonts w:ascii="仿宋_GB2312" w:eastAsia="仿宋_GB2312"/>
                <w:sz w:val="24"/>
              </w:rPr>
            </w:pPr>
          </w:p>
        </w:tc>
        <w:tc>
          <w:tcPr>
            <w:tcW w:w="810" w:type="dxa"/>
            <w:vAlign w:val="center"/>
          </w:tcPr>
          <w:p w:rsidR="00F3668D" w:rsidRDefault="00F3668D">
            <w:pPr>
              <w:jc w:val="center"/>
              <w:rPr>
                <w:rFonts w:ascii="仿宋_GB2312" w:eastAsia="仿宋_GB2312"/>
                <w:sz w:val="24"/>
              </w:rPr>
            </w:pPr>
          </w:p>
        </w:tc>
        <w:tc>
          <w:tcPr>
            <w:tcW w:w="1307" w:type="dxa"/>
            <w:vAlign w:val="center"/>
          </w:tcPr>
          <w:p w:rsidR="00F3668D" w:rsidRDefault="00F3668D">
            <w:pPr>
              <w:jc w:val="center"/>
              <w:rPr>
                <w:rFonts w:ascii="仿宋_GB2312" w:eastAsia="仿宋_GB2312"/>
                <w:sz w:val="24"/>
              </w:rPr>
            </w:pPr>
          </w:p>
        </w:tc>
        <w:tc>
          <w:tcPr>
            <w:tcW w:w="1024" w:type="dxa"/>
            <w:vAlign w:val="center"/>
          </w:tcPr>
          <w:p w:rsidR="00F3668D" w:rsidRDefault="00F3668D">
            <w:pPr>
              <w:jc w:val="center"/>
              <w:rPr>
                <w:rFonts w:ascii="仿宋_GB2312" w:eastAsia="仿宋_GB2312"/>
                <w:sz w:val="24"/>
              </w:rPr>
            </w:pPr>
          </w:p>
        </w:tc>
        <w:tc>
          <w:tcPr>
            <w:tcW w:w="1233" w:type="dxa"/>
            <w:vAlign w:val="center"/>
          </w:tcPr>
          <w:p w:rsidR="00F3668D" w:rsidRDefault="00F3668D">
            <w:pPr>
              <w:jc w:val="center"/>
              <w:rPr>
                <w:rFonts w:ascii="仿宋_GB2312" w:eastAsia="仿宋_GB2312"/>
                <w:sz w:val="24"/>
              </w:rPr>
            </w:pPr>
          </w:p>
        </w:tc>
      </w:tr>
      <w:tr w:rsidR="00F3668D">
        <w:trPr>
          <w:trHeight w:val="873"/>
          <w:jc w:val="center"/>
        </w:trPr>
        <w:tc>
          <w:tcPr>
            <w:tcW w:w="806" w:type="dxa"/>
            <w:vAlign w:val="center"/>
          </w:tcPr>
          <w:p w:rsidR="00F3668D" w:rsidRDefault="004A1195">
            <w:pPr>
              <w:jc w:val="center"/>
              <w:rPr>
                <w:rFonts w:ascii="仿宋_GB2312" w:eastAsia="仿宋_GB2312"/>
                <w:sz w:val="24"/>
              </w:rPr>
            </w:pPr>
            <w:r>
              <w:rPr>
                <w:rFonts w:ascii="仿宋_GB2312" w:eastAsia="仿宋_GB2312" w:hint="eastAsia"/>
                <w:b/>
                <w:bCs/>
                <w:sz w:val="24"/>
              </w:rPr>
              <w:t>合计金额</w:t>
            </w:r>
          </w:p>
        </w:tc>
        <w:tc>
          <w:tcPr>
            <w:tcW w:w="7882" w:type="dxa"/>
            <w:gridSpan w:val="7"/>
            <w:vAlign w:val="center"/>
          </w:tcPr>
          <w:p w:rsidR="00F3668D" w:rsidRDefault="004A1195">
            <w:pPr>
              <w:jc w:val="left"/>
              <w:rPr>
                <w:rFonts w:ascii="仿宋_GB2312" w:eastAsia="仿宋_GB2312"/>
                <w:sz w:val="24"/>
              </w:rPr>
            </w:pPr>
            <w:r>
              <w:rPr>
                <w:rFonts w:ascii="仿宋_GB2312" w:eastAsia="仿宋_GB2312" w:hint="eastAsia"/>
                <w:sz w:val="24"/>
              </w:rPr>
              <w:t>大写：</w:t>
            </w:r>
          </w:p>
        </w:tc>
        <w:tc>
          <w:tcPr>
            <w:tcW w:w="1233" w:type="dxa"/>
            <w:vAlign w:val="center"/>
          </w:tcPr>
          <w:p w:rsidR="00F3668D" w:rsidRDefault="004A1195">
            <w:pPr>
              <w:jc w:val="left"/>
              <w:rPr>
                <w:rFonts w:ascii="仿宋_GB2312" w:eastAsia="仿宋_GB2312"/>
                <w:sz w:val="24"/>
              </w:rPr>
            </w:pPr>
            <w:r>
              <w:rPr>
                <w:rFonts w:ascii="仿宋_GB2312" w:eastAsia="仿宋_GB2312" w:hint="eastAsia"/>
                <w:sz w:val="24"/>
              </w:rPr>
              <w:t>签名：</w:t>
            </w:r>
          </w:p>
          <w:p w:rsidR="00F3668D" w:rsidRDefault="00F3668D">
            <w:pPr>
              <w:jc w:val="left"/>
              <w:rPr>
                <w:rFonts w:ascii="仿宋_GB2312" w:eastAsia="仿宋_GB2312"/>
                <w:sz w:val="24"/>
              </w:rPr>
            </w:pPr>
          </w:p>
          <w:p w:rsidR="00F3668D" w:rsidRDefault="004A1195">
            <w:pPr>
              <w:jc w:val="left"/>
              <w:rPr>
                <w:rFonts w:ascii="仿宋_GB2312" w:eastAsia="仿宋_GB2312"/>
                <w:sz w:val="24"/>
              </w:rPr>
            </w:pPr>
            <w:r>
              <w:rPr>
                <w:rFonts w:ascii="仿宋_GB2312" w:eastAsia="仿宋_GB2312" w:hint="eastAsia"/>
                <w:sz w:val="24"/>
              </w:rPr>
              <w:t>日期：</w:t>
            </w:r>
          </w:p>
        </w:tc>
      </w:tr>
    </w:tbl>
    <w:p w:rsidR="00F3668D" w:rsidRDefault="00F3668D">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szCs w:val="21"/>
        </w:rPr>
      </w:pPr>
    </w:p>
    <w:p w:rsidR="00F3668D" w:rsidRDefault="00F3668D">
      <w:pPr>
        <w:tabs>
          <w:tab w:val="left" w:pos="654"/>
          <w:tab w:val="left" w:pos="1734"/>
          <w:tab w:val="left" w:pos="2814"/>
          <w:tab w:val="left" w:pos="3894"/>
          <w:tab w:val="left" w:pos="5334"/>
          <w:tab w:val="left" w:pos="6414"/>
          <w:tab w:val="left" w:pos="7254"/>
          <w:tab w:val="left" w:pos="8574"/>
          <w:tab w:val="left" w:pos="9654"/>
        </w:tabs>
        <w:spacing w:line="360" w:lineRule="auto"/>
        <w:rPr>
          <w:szCs w:val="21"/>
        </w:rPr>
      </w:pPr>
    </w:p>
    <w:p w:rsidR="00F3668D" w:rsidRDefault="004A1195">
      <w:pPr>
        <w:jc w:val="left"/>
        <w:rPr>
          <w:rFonts w:ascii="仿宋_GB2312" w:eastAsia="仿宋_GB2312"/>
          <w:sz w:val="24"/>
        </w:rPr>
      </w:pPr>
      <w:r>
        <w:rPr>
          <w:rFonts w:ascii="仿宋_GB2312" w:eastAsia="仿宋_GB2312" w:hint="eastAsia"/>
          <w:sz w:val="24"/>
        </w:rPr>
        <w:t>法定代表人或被授权人签字：</w:t>
      </w:r>
    </w:p>
    <w:p w:rsidR="00F3668D" w:rsidRDefault="004A1195">
      <w:pPr>
        <w:jc w:val="left"/>
        <w:rPr>
          <w:rFonts w:ascii="仿宋_GB2312" w:eastAsia="仿宋_GB2312"/>
          <w:sz w:val="24"/>
        </w:rPr>
      </w:pPr>
      <w:r>
        <w:rPr>
          <w:rFonts w:ascii="仿宋_GB2312" w:eastAsia="仿宋_GB2312" w:hint="eastAsia"/>
          <w:sz w:val="24"/>
        </w:rPr>
        <w:t>供应商盖章：</w:t>
      </w:r>
    </w:p>
    <w:p w:rsidR="00F3668D" w:rsidRDefault="004A1195">
      <w:pPr>
        <w:jc w:val="left"/>
        <w:rPr>
          <w:rFonts w:ascii="仿宋_GB2312" w:eastAsia="仿宋_GB2312"/>
          <w:sz w:val="24"/>
        </w:rPr>
      </w:pPr>
      <w:r>
        <w:rPr>
          <w:rFonts w:ascii="仿宋_GB2312" w:eastAsia="仿宋_GB2312" w:hint="eastAsia"/>
          <w:sz w:val="24"/>
        </w:rPr>
        <w:t>联系电话：</w:t>
      </w:r>
    </w:p>
    <w:p w:rsidR="00F3668D" w:rsidRDefault="00F3668D">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p>
    <w:p w:rsidR="00F3668D" w:rsidRDefault="00F3668D">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p>
    <w:p w:rsidR="00F3668D" w:rsidRDefault="00F3668D">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p>
    <w:p w:rsidR="00F3668D" w:rsidRDefault="00F3668D">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szCs w:val="21"/>
        </w:rPr>
      </w:pPr>
    </w:p>
    <w:p w:rsidR="00F3668D" w:rsidRDefault="00F3668D">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szCs w:val="21"/>
        </w:rPr>
      </w:pPr>
    </w:p>
    <w:p w:rsidR="00F3668D" w:rsidRDefault="00F3668D">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szCs w:val="21"/>
        </w:rPr>
      </w:pPr>
    </w:p>
    <w:p w:rsidR="00F3668D" w:rsidRDefault="00F3668D">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szCs w:val="21"/>
        </w:rPr>
      </w:pPr>
    </w:p>
    <w:p w:rsidR="00F3668D" w:rsidRDefault="00F3668D">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szCs w:val="21"/>
        </w:rPr>
      </w:pPr>
    </w:p>
    <w:p w:rsidR="00F3668D" w:rsidRDefault="00F3668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szCs w:val="21"/>
        </w:rPr>
      </w:pPr>
    </w:p>
    <w:p w:rsidR="00F3668D" w:rsidRDefault="00F3668D">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bookmarkStart w:id="75" w:name="_Toc16494527"/>
      <w:bookmarkStart w:id="76" w:name="_Toc392486817"/>
      <w:bookmarkStart w:id="77" w:name="_Toc270408002"/>
    </w:p>
    <w:p w:rsidR="00F3668D" w:rsidRDefault="00F3668D">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p>
    <w:p w:rsidR="00F3668D" w:rsidRDefault="00F3668D">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p>
    <w:p w:rsidR="00F3668D" w:rsidRDefault="00F3668D">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szCs w:val="21"/>
        </w:rPr>
      </w:pPr>
    </w:p>
    <w:bookmarkEnd w:id="75"/>
    <w:p w:rsidR="00F3668D" w:rsidRDefault="00F3668D">
      <w:pPr>
        <w:spacing w:line="360" w:lineRule="auto"/>
        <w:rPr>
          <w:rFonts w:ascii="宋体"/>
          <w:szCs w:val="21"/>
        </w:rPr>
      </w:pPr>
    </w:p>
    <w:p w:rsidR="00F3668D" w:rsidRDefault="00F3668D">
      <w:pPr>
        <w:spacing w:line="20" w:lineRule="exact"/>
        <w:rPr>
          <w:szCs w:val="21"/>
          <w:u w:val="single"/>
        </w:rPr>
      </w:pPr>
    </w:p>
    <w:p w:rsidR="00F3668D" w:rsidRDefault="00F3668D">
      <w:pPr>
        <w:tabs>
          <w:tab w:val="left" w:pos="1250"/>
        </w:tabs>
        <w:spacing w:line="360" w:lineRule="auto"/>
        <w:rPr>
          <w:rFonts w:ascii="宋体" w:hAnsi="宋体"/>
          <w:b/>
        </w:rPr>
      </w:pPr>
    </w:p>
    <w:p w:rsidR="00F3668D" w:rsidRDefault="004A1195">
      <w:pPr>
        <w:tabs>
          <w:tab w:val="left" w:pos="1250"/>
        </w:tabs>
        <w:spacing w:line="360" w:lineRule="auto"/>
        <w:rPr>
          <w:rFonts w:ascii="仿宋_GB2312" w:eastAsia="仿宋_GB2312" w:hAnsi="仿宋_GB2312" w:cs="仿宋_GB2312"/>
          <w:sz w:val="24"/>
        </w:rPr>
      </w:pPr>
      <w:bookmarkStart w:id="78" w:name="_Toc8828022"/>
      <w:bookmarkStart w:id="79" w:name="_Toc8833490"/>
      <w:bookmarkStart w:id="80" w:name="_Toc16494528"/>
      <w:bookmarkEnd w:id="76"/>
      <w:bookmarkEnd w:id="77"/>
      <w:r>
        <w:rPr>
          <w:rFonts w:ascii="仿宋_GB2312" w:eastAsia="仿宋_GB2312" w:hAnsi="仿宋_GB2312" w:cs="仿宋_GB2312" w:hint="eastAsia"/>
          <w:sz w:val="24"/>
        </w:rPr>
        <w:t>附件</w:t>
      </w:r>
      <w:r>
        <w:rPr>
          <w:rFonts w:ascii="仿宋_GB2312" w:eastAsia="仿宋_GB2312" w:hAnsi="仿宋_GB2312" w:cs="仿宋_GB2312" w:hint="eastAsia"/>
          <w:sz w:val="24"/>
        </w:rPr>
        <w:t>3.</w:t>
      </w:r>
    </w:p>
    <w:p w:rsidR="00F3668D" w:rsidRDefault="004A1195">
      <w:pPr>
        <w:spacing w:line="360" w:lineRule="auto"/>
        <w:jc w:val="center"/>
        <w:rPr>
          <w:rFonts w:ascii="仿宋_GB2312" w:eastAsia="仿宋_GB2312" w:hAnsi="仿宋" w:cs="仿宋"/>
          <w:b/>
          <w:sz w:val="28"/>
          <w:szCs w:val="28"/>
        </w:rPr>
      </w:pPr>
      <w:r>
        <w:rPr>
          <w:rFonts w:ascii="仿宋_GB2312" w:eastAsia="仿宋_GB2312" w:hAnsi="仿宋" w:cs="仿宋" w:hint="eastAsia"/>
          <w:b/>
          <w:sz w:val="28"/>
          <w:szCs w:val="28"/>
        </w:rPr>
        <w:t>谈判采购技术资料</w:t>
      </w:r>
    </w:p>
    <w:p w:rsidR="00F3668D" w:rsidRDefault="004A1195">
      <w:pPr>
        <w:spacing w:line="440" w:lineRule="exact"/>
        <w:ind w:leftChars="200" w:left="420" w:firstLineChars="100" w:firstLine="241"/>
        <w:rPr>
          <w:rFonts w:ascii="仿宋_GB2312" w:eastAsia="仿宋_GB2312" w:hAnsi="仿宋" w:cs="仿宋"/>
          <w:b/>
          <w:sz w:val="24"/>
        </w:rPr>
      </w:pPr>
      <w:r>
        <w:rPr>
          <w:rFonts w:ascii="仿宋_GB2312" w:eastAsia="仿宋_GB2312" w:hAnsi="仿宋" w:cs="仿宋" w:hint="eastAsia"/>
          <w:b/>
          <w:sz w:val="24"/>
        </w:rPr>
        <w:t>正本（</w:t>
      </w:r>
      <w:r>
        <w:rPr>
          <w:rFonts w:ascii="仿宋_GB2312" w:eastAsia="仿宋_GB2312" w:hAnsi="仿宋" w:cs="仿宋" w:hint="eastAsia"/>
          <w:b/>
          <w:sz w:val="24"/>
        </w:rPr>
        <w:t>2</w:t>
      </w:r>
      <w:r>
        <w:rPr>
          <w:rFonts w:ascii="仿宋_GB2312" w:eastAsia="仿宋_GB2312" w:hAnsi="仿宋" w:cs="仿宋" w:hint="eastAsia"/>
          <w:b/>
          <w:sz w:val="24"/>
        </w:rPr>
        <w:t>份）</w:t>
      </w:r>
      <w:r>
        <w:rPr>
          <w:rFonts w:ascii="仿宋_GB2312" w:eastAsia="仿宋_GB2312" w:hAnsi="仿宋" w:cs="仿宋" w:hint="eastAsia"/>
          <w:b/>
          <w:sz w:val="24"/>
        </w:rPr>
        <w:t xml:space="preserve">+ </w:t>
      </w:r>
      <w:r>
        <w:rPr>
          <w:rFonts w:ascii="仿宋_GB2312" w:eastAsia="仿宋_GB2312" w:hAnsi="仿宋" w:cs="仿宋" w:hint="eastAsia"/>
          <w:b/>
          <w:sz w:val="24"/>
        </w:rPr>
        <w:t>副本（</w:t>
      </w:r>
      <w:r>
        <w:rPr>
          <w:rFonts w:ascii="仿宋_GB2312" w:eastAsia="仿宋_GB2312" w:hAnsi="仿宋" w:cs="仿宋" w:hint="eastAsia"/>
          <w:b/>
          <w:sz w:val="24"/>
        </w:rPr>
        <w:t>5</w:t>
      </w:r>
      <w:r>
        <w:rPr>
          <w:rFonts w:ascii="仿宋_GB2312" w:eastAsia="仿宋_GB2312" w:hAnsi="仿宋" w:cs="仿宋" w:hint="eastAsia"/>
          <w:b/>
          <w:sz w:val="24"/>
        </w:rPr>
        <w:t>份）</w:t>
      </w:r>
      <w:r>
        <w:rPr>
          <w:rFonts w:ascii="仿宋_GB2312" w:eastAsia="仿宋_GB2312" w:hAnsi="仿宋" w:cs="仿宋" w:hint="eastAsia"/>
          <w:b/>
          <w:sz w:val="24"/>
        </w:rPr>
        <w:t>+</w:t>
      </w:r>
      <w:r>
        <w:rPr>
          <w:rFonts w:ascii="仿宋_GB2312" w:eastAsia="仿宋_GB2312" w:hAnsi="仿宋" w:cs="仿宋" w:hint="eastAsia"/>
          <w:b/>
          <w:sz w:val="24"/>
        </w:rPr>
        <w:t>投标文件</w:t>
      </w:r>
      <w:r>
        <w:rPr>
          <w:rFonts w:ascii="仿宋_GB2312" w:eastAsia="仿宋_GB2312" w:hAnsi="仿宋" w:cs="仿宋"/>
          <w:b/>
          <w:sz w:val="24"/>
        </w:rPr>
        <w:t>备份</w:t>
      </w:r>
      <w:r>
        <w:rPr>
          <w:rFonts w:ascii="仿宋_GB2312" w:eastAsia="仿宋_GB2312" w:hAnsi="仿宋" w:cs="仿宋" w:hint="eastAsia"/>
          <w:b/>
          <w:sz w:val="24"/>
        </w:rPr>
        <w:t>U</w:t>
      </w:r>
      <w:r>
        <w:rPr>
          <w:rFonts w:ascii="仿宋_GB2312" w:eastAsia="仿宋_GB2312" w:hAnsi="仿宋" w:cs="仿宋" w:hint="eastAsia"/>
          <w:b/>
          <w:sz w:val="24"/>
        </w:rPr>
        <w:t>盘</w:t>
      </w:r>
      <w:r>
        <w:rPr>
          <w:rFonts w:ascii="仿宋_GB2312" w:eastAsia="仿宋_GB2312" w:hAnsi="仿宋" w:cs="仿宋" w:hint="eastAsia"/>
          <w:b/>
          <w:sz w:val="24"/>
        </w:rPr>
        <w:t>1</w:t>
      </w:r>
      <w:r>
        <w:rPr>
          <w:rFonts w:ascii="仿宋_GB2312" w:eastAsia="仿宋_GB2312" w:hAnsi="仿宋" w:cs="仿宋" w:hint="eastAsia"/>
          <w:b/>
          <w:sz w:val="24"/>
        </w:rPr>
        <w:t>个</w:t>
      </w:r>
    </w:p>
    <w:p w:rsidR="00F3668D" w:rsidRDefault="004A1195">
      <w:pPr>
        <w:numPr>
          <w:ilvl w:val="0"/>
          <w:numId w:val="12"/>
        </w:numPr>
        <w:spacing w:line="440" w:lineRule="exact"/>
        <w:rPr>
          <w:rFonts w:ascii="仿宋_GB2312" w:eastAsia="仿宋_GB2312" w:hAnsi="仿宋" w:cs="仿宋"/>
          <w:sz w:val="24"/>
        </w:rPr>
      </w:pPr>
      <w:r>
        <w:rPr>
          <w:rFonts w:ascii="仿宋_GB2312" w:eastAsia="仿宋_GB2312" w:hAnsi="仿宋" w:cs="仿宋" w:hint="eastAsia"/>
          <w:sz w:val="24"/>
        </w:rPr>
        <w:t>目录表</w:t>
      </w:r>
    </w:p>
    <w:p w:rsidR="00F3668D" w:rsidRDefault="004A1195">
      <w:pPr>
        <w:numPr>
          <w:ilvl w:val="0"/>
          <w:numId w:val="12"/>
        </w:numPr>
        <w:spacing w:line="440" w:lineRule="exact"/>
        <w:rPr>
          <w:rFonts w:ascii="仿宋_GB2312" w:eastAsia="仿宋_GB2312" w:hAnsi="仿宋" w:cs="仿宋"/>
          <w:bCs/>
          <w:sz w:val="24"/>
        </w:rPr>
      </w:pPr>
      <w:r>
        <w:rPr>
          <w:rFonts w:ascii="仿宋_GB2312" w:eastAsia="仿宋_GB2312" w:hAnsi="仿宋" w:cs="仿宋" w:hint="eastAsia"/>
          <w:sz w:val="24"/>
        </w:rPr>
        <w:t>报价单（格式见附件</w:t>
      </w:r>
      <w:r>
        <w:rPr>
          <w:rFonts w:ascii="仿宋_GB2312" w:eastAsia="仿宋_GB2312" w:hAnsi="仿宋" w:cs="仿宋" w:hint="eastAsia"/>
          <w:sz w:val="24"/>
        </w:rPr>
        <w:t>2</w:t>
      </w:r>
      <w:r>
        <w:rPr>
          <w:rFonts w:ascii="仿宋_GB2312" w:eastAsia="仿宋_GB2312" w:hAnsi="仿宋" w:cs="仿宋" w:hint="eastAsia"/>
          <w:sz w:val="24"/>
        </w:rPr>
        <w:t>）</w:t>
      </w:r>
    </w:p>
    <w:p w:rsidR="00F3668D" w:rsidRDefault="004A1195">
      <w:pPr>
        <w:numPr>
          <w:ilvl w:val="0"/>
          <w:numId w:val="12"/>
        </w:numPr>
        <w:spacing w:line="440" w:lineRule="exact"/>
        <w:rPr>
          <w:rFonts w:ascii="仿宋_GB2312" w:eastAsia="仿宋_GB2312" w:hAnsi="仿宋" w:cs="仿宋"/>
          <w:sz w:val="24"/>
        </w:rPr>
      </w:pPr>
      <w:r>
        <w:rPr>
          <w:rFonts w:ascii="仿宋_GB2312" w:eastAsia="仿宋_GB2312" w:hAnsi="仿宋" w:hint="eastAsia"/>
          <w:color w:val="464646"/>
          <w:sz w:val="24"/>
          <w:shd w:val="clear" w:color="auto" w:fill="FFFFFF"/>
        </w:rPr>
        <w:t>法人证明书</w:t>
      </w:r>
      <w:r>
        <w:rPr>
          <w:rFonts w:ascii="仿宋_GB2312" w:eastAsia="仿宋_GB2312" w:hAnsi="仿宋" w:hint="eastAsia"/>
          <w:color w:val="464646"/>
          <w:sz w:val="24"/>
          <w:shd w:val="clear" w:color="auto" w:fill="FFFFFF"/>
        </w:rPr>
        <w:t>(</w:t>
      </w:r>
      <w:r>
        <w:rPr>
          <w:rFonts w:ascii="仿宋_GB2312" w:eastAsia="仿宋_GB2312" w:hAnsi="仿宋" w:hint="eastAsia"/>
          <w:color w:val="464646"/>
          <w:sz w:val="24"/>
          <w:shd w:val="clear" w:color="auto" w:fill="FFFFFF"/>
        </w:rPr>
        <w:t>原件</w:t>
      </w:r>
      <w:r>
        <w:rPr>
          <w:rFonts w:ascii="仿宋_GB2312" w:eastAsia="仿宋_GB2312" w:hAnsi="仿宋" w:hint="eastAsia"/>
          <w:color w:val="464646"/>
          <w:sz w:val="24"/>
          <w:shd w:val="clear" w:color="auto" w:fill="FFFFFF"/>
        </w:rPr>
        <w:t>)</w:t>
      </w:r>
      <w:r>
        <w:rPr>
          <w:rFonts w:ascii="仿宋_GB2312" w:eastAsia="仿宋_GB2312" w:hAnsi="仿宋" w:hint="eastAsia"/>
          <w:color w:val="464646"/>
          <w:sz w:val="24"/>
          <w:shd w:val="clear" w:color="auto" w:fill="FFFFFF"/>
        </w:rPr>
        <w:t>及法人身份证复印件</w:t>
      </w:r>
      <w:r>
        <w:rPr>
          <w:rFonts w:ascii="仿宋_GB2312" w:eastAsia="仿宋_GB2312" w:hAnsi="仿宋" w:hint="eastAsia"/>
          <w:color w:val="464646"/>
          <w:sz w:val="24"/>
          <w:shd w:val="clear" w:color="auto" w:fill="FFFFFF"/>
        </w:rPr>
        <w:t>(</w:t>
      </w:r>
      <w:r>
        <w:rPr>
          <w:rFonts w:ascii="仿宋_GB2312" w:eastAsia="仿宋_GB2312" w:hAnsi="仿宋" w:hint="eastAsia"/>
          <w:color w:val="464646"/>
          <w:sz w:val="24"/>
          <w:shd w:val="clear" w:color="auto" w:fill="FFFFFF"/>
        </w:rPr>
        <w:t>附件</w:t>
      </w:r>
      <w:r>
        <w:rPr>
          <w:rFonts w:ascii="仿宋_GB2312" w:eastAsia="仿宋_GB2312" w:hAnsi="仿宋" w:hint="eastAsia"/>
          <w:color w:val="464646"/>
          <w:sz w:val="24"/>
          <w:shd w:val="clear" w:color="auto" w:fill="FFFFFF"/>
        </w:rPr>
        <w:t>5</w:t>
      </w:r>
      <w:r>
        <w:rPr>
          <w:rFonts w:ascii="仿宋_GB2312" w:eastAsia="仿宋_GB2312" w:hAnsi="仿宋" w:hint="eastAsia"/>
          <w:color w:val="464646"/>
          <w:sz w:val="24"/>
          <w:shd w:val="clear" w:color="auto" w:fill="FFFFFF"/>
        </w:rPr>
        <w:t>）</w:t>
      </w:r>
    </w:p>
    <w:p w:rsidR="00F3668D" w:rsidRDefault="004A1195">
      <w:pPr>
        <w:numPr>
          <w:ilvl w:val="0"/>
          <w:numId w:val="12"/>
        </w:numPr>
        <w:spacing w:line="440" w:lineRule="exact"/>
        <w:rPr>
          <w:rFonts w:ascii="仿宋_GB2312" w:eastAsia="仿宋_GB2312" w:hAnsi="仿宋" w:cs="仿宋"/>
          <w:bCs/>
          <w:sz w:val="24"/>
        </w:rPr>
      </w:pPr>
      <w:r>
        <w:rPr>
          <w:rFonts w:ascii="仿宋_GB2312" w:eastAsia="仿宋_GB2312" w:hAnsi="仿宋" w:hint="eastAsia"/>
          <w:color w:val="464646"/>
          <w:sz w:val="24"/>
          <w:shd w:val="clear" w:color="auto" w:fill="FFFFFF"/>
        </w:rPr>
        <w:t>法人授权书（原件）及</w:t>
      </w:r>
      <w:r>
        <w:rPr>
          <w:rFonts w:ascii="仿宋_GB2312" w:eastAsia="仿宋_GB2312" w:hAnsi="仿宋" w:hint="eastAsia"/>
          <w:sz w:val="24"/>
        </w:rPr>
        <w:t>授权代理人</w:t>
      </w:r>
      <w:r>
        <w:rPr>
          <w:rFonts w:ascii="仿宋_GB2312" w:eastAsia="仿宋_GB2312" w:hAnsi="仿宋" w:hint="eastAsia"/>
          <w:color w:val="464646"/>
          <w:sz w:val="24"/>
          <w:shd w:val="clear" w:color="auto" w:fill="FFFFFF"/>
        </w:rPr>
        <w:t>身份证复印件（附件</w:t>
      </w:r>
      <w:r>
        <w:rPr>
          <w:rFonts w:ascii="仿宋_GB2312" w:eastAsia="仿宋_GB2312" w:hAnsi="仿宋" w:hint="eastAsia"/>
          <w:color w:val="464646"/>
          <w:sz w:val="24"/>
          <w:shd w:val="clear" w:color="auto" w:fill="FFFFFF"/>
        </w:rPr>
        <w:t>5</w:t>
      </w:r>
      <w:r>
        <w:rPr>
          <w:rFonts w:ascii="仿宋_GB2312" w:eastAsia="仿宋_GB2312" w:hAnsi="仿宋" w:hint="eastAsia"/>
          <w:color w:val="464646"/>
          <w:sz w:val="24"/>
          <w:shd w:val="clear" w:color="auto" w:fill="FFFFFF"/>
        </w:rPr>
        <w:t>）</w:t>
      </w:r>
    </w:p>
    <w:p w:rsidR="00F3668D" w:rsidRDefault="004A1195">
      <w:pPr>
        <w:numPr>
          <w:ilvl w:val="0"/>
          <w:numId w:val="12"/>
        </w:numPr>
        <w:spacing w:line="440" w:lineRule="exact"/>
        <w:rPr>
          <w:rFonts w:ascii="仿宋_GB2312" w:eastAsia="仿宋_GB2312" w:hAnsi="仿宋" w:cs="仿宋"/>
          <w:bCs/>
          <w:sz w:val="24"/>
        </w:rPr>
      </w:pPr>
      <w:r>
        <w:rPr>
          <w:rFonts w:ascii="仿宋_GB2312" w:eastAsia="仿宋_GB2312" w:hAnsi="仿宋" w:cs="仿宋" w:hint="eastAsia"/>
          <w:sz w:val="24"/>
        </w:rPr>
        <w:t>营业执照、</w:t>
      </w:r>
      <w:r>
        <w:rPr>
          <w:rFonts w:ascii="仿宋_GB2312" w:eastAsia="仿宋_GB2312" w:hAnsi="仿宋" w:hint="eastAsia"/>
          <w:sz w:val="24"/>
        </w:rPr>
        <w:t>医疗器械经营企业许可证、</w:t>
      </w:r>
      <w:r>
        <w:rPr>
          <w:rFonts w:ascii="仿宋_GB2312" w:eastAsia="仿宋_GB2312" w:hAnsi="仿宋" w:cs="仿宋" w:hint="eastAsia"/>
          <w:sz w:val="24"/>
        </w:rPr>
        <w:t>医疗器械注册（备案）证</w:t>
      </w:r>
      <w:r>
        <w:rPr>
          <w:rFonts w:ascii="仿宋_GB2312" w:eastAsia="仿宋_GB2312" w:hAnsi="仿宋" w:hint="eastAsia"/>
          <w:sz w:val="24"/>
        </w:rPr>
        <w:t>、</w:t>
      </w:r>
      <w:r>
        <w:rPr>
          <w:rFonts w:ascii="仿宋_GB2312" w:eastAsia="仿宋_GB2312" w:hAnsi="仿宋" w:cs="仿宋" w:hint="eastAsia"/>
          <w:sz w:val="24"/>
        </w:rPr>
        <w:t>医疗器械生产许可证或备案凭证</w:t>
      </w:r>
    </w:p>
    <w:p w:rsidR="00F3668D" w:rsidRDefault="004A1195">
      <w:pPr>
        <w:numPr>
          <w:ilvl w:val="0"/>
          <w:numId w:val="12"/>
        </w:numPr>
        <w:spacing w:line="440" w:lineRule="exact"/>
        <w:rPr>
          <w:rFonts w:ascii="仿宋_GB2312" w:eastAsia="仿宋_GB2312" w:hAnsi="仿宋" w:cs="仿宋"/>
          <w:bCs/>
          <w:sz w:val="24"/>
        </w:rPr>
      </w:pPr>
      <w:r>
        <w:rPr>
          <w:rFonts w:ascii="仿宋_GB2312" w:eastAsia="仿宋_GB2312" w:hAnsi="仿宋" w:cs="仿宋" w:hint="eastAsia"/>
          <w:sz w:val="24"/>
        </w:rPr>
        <w:t>承诺函（附件</w:t>
      </w:r>
      <w:r>
        <w:rPr>
          <w:rFonts w:ascii="仿宋_GB2312" w:eastAsia="仿宋_GB2312" w:hAnsi="仿宋" w:cs="仿宋" w:hint="eastAsia"/>
          <w:sz w:val="24"/>
        </w:rPr>
        <w:t>7</w:t>
      </w:r>
      <w:r>
        <w:rPr>
          <w:rFonts w:ascii="仿宋_GB2312" w:eastAsia="仿宋_GB2312" w:hAnsi="仿宋" w:cs="仿宋" w:hint="eastAsia"/>
          <w:sz w:val="24"/>
        </w:rPr>
        <w:t>）</w:t>
      </w:r>
    </w:p>
    <w:p w:rsidR="00F3668D" w:rsidRDefault="004A1195">
      <w:pPr>
        <w:numPr>
          <w:ilvl w:val="0"/>
          <w:numId w:val="12"/>
        </w:numPr>
        <w:spacing w:line="440" w:lineRule="exact"/>
        <w:rPr>
          <w:rFonts w:ascii="仿宋_GB2312" w:eastAsia="仿宋_GB2312" w:hAnsi="仿宋" w:cs="仿宋"/>
          <w:bCs/>
          <w:sz w:val="24"/>
        </w:rPr>
      </w:pPr>
      <w:r>
        <w:rPr>
          <w:rFonts w:ascii="仿宋_GB2312" w:eastAsia="仿宋_GB2312" w:hAnsi="仿宋" w:cs="仿宋" w:hint="eastAsia"/>
          <w:sz w:val="24"/>
        </w:rPr>
        <w:t>按报名项目顺序提供加盖公章的带技术参数的印刷版彩页（不接受复印件）</w:t>
      </w:r>
    </w:p>
    <w:p w:rsidR="00F3668D" w:rsidRDefault="004A1195">
      <w:pPr>
        <w:numPr>
          <w:ilvl w:val="0"/>
          <w:numId w:val="12"/>
        </w:numPr>
        <w:spacing w:line="440" w:lineRule="exact"/>
        <w:rPr>
          <w:rFonts w:ascii="仿宋_GB2312" w:eastAsia="仿宋_GB2312" w:hAnsi="仿宋" w:cs="仿宋"/>
          <w:bCs/>
          <w:sz w:val="24"/>
        </w:rPr>
      </w:pPr>
      <w:r>
        <w:rPr>
          <w:rFonts w:ascii="仿宋_GB2312" w:eastAsia="仿宋_GB2312" w:hAnsi="仿宋" w:cs="仿宋" w:hint="eastAsia"/>
          <w:sz w:val="24"/>
        </w:rPr>
        <w:t>技术偏离表、证明材料</w:t>
      </w:r>
    </w:p>
    <w:p w:rsidR="00F3668D" w:rsidRDefault="004A1195">
      <w:pPr>
        <w:numPr>
          <w:ilvl w:val="0"/>
          <w:numId w:val="12"/>
        </w:numPr>
        <w:spacing w:line="440" w:lineRule="exact"/>
        <w:rPr>
          <w:rFonts w:ascii="仿宋_GB2312" w:eastAsia="仿宋_GB2312" w:hAnsi="仿宋" w:cs="仿宋"/>
          <w:bCs/>
          <w:sz w:val="24"/>
        </w:rPr>
      </w:pPr>
      <w:r>
        <w:rPr>
          <w:rFonts w:ascii="仿宋_GB2312" w:eastAsia="仿宋_GB2312" w:hAnsi="仿宋" w:cs="仿宋" w:hint="eastAsia"/>
          <w:sz w:val="24"/>
        </w:rPr>
        <w:t>售后服务及培训计划表（附件</w:t>
      </w:r>
      <w:r>
        <w:rPr>
          <w:rFonts w:ascii="仿宋_GB2312" w:eastAsia="仿宋_GB2312" w:hAnsi="仿宋" w:cs="仿宋" w:hint="eastAsia"/>
          <w:sz w:val="24"/>
        </w:rPr>
        <w:t>6</w:t>
      </w:r>
      <w:r>
        <w:rPr>
          <w:rFonts w:ascii="仿宋_GB2312" w:eastAsia="仿宋_GB2312" w:hAnsi="仿宋" w:cs="仿宋" w:hint="eastAsia"/>
          <w:sz w:val="24"/>
        </w:rPr>
        <w:t>）</w:t>
      </w:r>
    </w:p>
    <w:p w:rsidR="00F3668D" w:rsidRDefault="004A1195">
      <w:pPr>
        <w:numPr>
          <w:ilvl w:val="0"/>
          <w:numId w:val="12"/>
        </w:numPr>
        <w:spacing w:line="440" w:lineRule="exact"/>
        <w:rPr>
          <w:rFonts w:ascii="仿宋_GB2312" w:eastAsia="仿宋_GB2312" w:hAnsi="仿宋" w:cs="仿宋"/>
          <w:sz w:val="24"/>
        </w:rPr>
      </w:pPr>
      <w:r>
        <w:rPr>
          <w:rFonts w:ascii="仿宋_GB2312" w:eastAsia="仿宋_GB2312" w:hAnsi="仿宋" w:cs="仿宋" w:hint="eastAsia"/>
          <w:sz w:val="24"/>
        </w:rPr>
        <w:t>项目法人及投标授权代表人在投标截止日前</w:t>
      </w:r>
      <w:r>
        <w:rPr>
          <w:rFonts w:ascii="仿宋_GB2312" w:eastAsia="仿宋_GB2312" w:hAnsi="仿宋" w:cs="仿宋" w:hint="eastAsia"/>
          <w:sz w:val="24"/>
        </w:rPr>
        <w:t>3</w:t>
      </w:r>
      <w:r>
        <w:rPr>
          <w:rFonts w:ascii="仿宋_GB2312" w:eastAsia="仿宋_GB2312" w:hAnsi="仿宋" w:cs="仿宋" w:hint="eastAsia"/>
          <w:sz w:val="24"/>
        </w:rPr>
        <w:t>个月的社保缴纳清单</w:t>
      </w:r>
    </w:p>
    <w:p w:rsidR="00F3668D" w:rsidRDefault="004A1195">
      <w:pPr>
        <w:numPr>
          <w:ilvl w:val="0"/>
          <w:numId w:val="12"/>
        </w:numPr>
        <w:spacing w:line="440" w:lineRule="exact"/>
        <w:rPr>
          <w:rFonts w:ascii="仿宋_GB2312" w:eastAsia="仿宋_GB2312" w:hAnsi="仿宋" w:cs="仿宋"/>
          <w:sz w:val="24"/>
        </w:rPr>
      </w:pPr>
      <w:r>
        <w:rPr>
          <w:rFonts w:ascii="仿宋_GB2312" w:eastAsia="仿宋_GB2312" w:hAnsi="仿宋" w:cs="仿宋" w:hint="eastAsia"/>
          <w:sz w:val="24"/>
        </w:rPr>
        <w:t>参加投标不同供应商的单位负责人不是同一人、且不存在直接控股、管理关系（国家企业信用信息公示系统</w:t>
      </w:r>
      <w:r>
        <w:rPr>
          <w:rFonts w:ascii="仿宋_GB2312" w:eastAsia="仿宋_GB2312" w:hAnsi="仿宋" w:cs="仿宋" w:hint="eastAsia"/>
          <w:sz w:val="24"/>
        </w:rPr>
        <w:t>(https://www.gsxt.gov.cn/index.html</w:t>
      </w:r>
      <w:r>
        <w:rPr>
          <w:rFonts w:ascii="仿宋_GB2312" w:eastAsia="仿宋_GB2312" w:hAnsi="仿宋" w:cs="仿宋" w:hint="eastAsia"/>
          <w:sz w:val="24"/>
        </w:rPr>
        <w:t>）网站查询截图）</w:t>
      </w:r>
    </w:p>
    <w:p w:rsidR="00F3668D" w:rsidRDefault="004A1195">
      <w:pPr>
        <w:numPr>
          <w:ilvl w:val="0"/>
          <w:numId w:val="12"/>
        </w:numPr>
        <w:spacing w:line="440" w:lineRule="exact"/>
        <w:rPr>
          <w:rFonts w:ascii="仿宋_GB2312" w:eastAsia="仿宋_GB2312" w:hAnsi="仿宋" w:cs="仿宋"/>
          <w:sz w:val="24"/>
        </w:rPr>
      </w:pPr>
      <w:r>
        <w:rPr>
          <w:rFonts w:ascii="仿宋_GB2312" w:eastAsia="仿宋_GB2312" w:hAnsi="仿宋" w:cs="仿宋" w:hint="eastAsia"/>
          <w:sz w:val="24"/>
        </w:rPr>
        <w:t>诚信证明（中国政府采购网</w:t>
      </w:r>
      <w:r>
        <w:rPr>
          <w:rFonts w:ascii="仿宋_GB2312" w:eastAsia="仿宋_GB2312" w:hAnsi="仿宋" w:cs="仿宋" w:hint="eastAsia"/>
          <w:sz w:val="24"/>
        </w:rPr>
        <w:t>http://www.ccgp.gov.cn/search/cr/</w:t>
      </w:r>
      <w:r>
        <w:rPr>
          <w:rFonts w:ascii="仿宋_GB2312" w:eastAsia="仿宋_GB2312" w:hAnsi="仿宋" w:cs="仿宋" w:hint="eastAsia"/>
          <w:sz w:val="24"/>
        </w:rPr>
        <w:t>、深圳市政府采购监管网</w:t>
      </w:r>
      <w:r>
        <w:rPr>
          <w:rFonts w:ascii="仿宋_GB2312" w:eastAsia="仿宋_GB2312" w:hAnsi="仿宋" w:cs="仿宋" w:hint="eastAsia"/>
          <w:sz w:val="24"/>
        </w:rPr>
        <w:t xml:space="preserve">http: </w:t>
      </w:r>
      <w:r>
        <w:rPr>
          <w:rFonts w:ascii="仿宋_GB2312" w:eastAsia="仿宋_GB2312" w:hAnsi="仿宋" w:cs="仿宋" w:hint="eastAsia"/>
          <w:sz w:val="24"/>
        </w:rPr>
        <w:t>//zfcg.sz.gov.cn/cgjg/cxda/index.html</w:t>
      </w:r>
      <w:r>
        <w:rPr>
          <w:rFonts w:ascii="仿宋_GB2312" w:eastAsia="仿宋_GB2312" w:hAnsi="仿宋" w:cs="仿宋" w:hint="eastAsia"/>
          <w:sz w:val="24"/>
        </w:rPr>
        <w:t>查询截图）</w:t>
      </w:r>
    </w:p>
    <w:p w:rsidR="00F3668D" w:rsidRDefault="004A1195">
      <w:pPr>
        <w:numPr>
          <w:ilvl w:val="0"/>
          <w:numId w:val="12"/>
        </w:numPr>
        <w:spacing w:line="440" w:lineRule="exact"/>
        <w:rPr>
          <w:rFonts w:ascii="仿宋_GB2312" w:eastAsia="仿宋_GB2312" w:hAnsi="仿宋" w:cs="仿宋"/>
          <w:sz w:val="24"/>
        </w:rPr>
      </w:pPr>
      <w:r>
        <w:rPr>
          <w:rFonts w:ascii="仿宋_GB2312" w:eastAsia="仿宋_GB2312" w:hAnsi="仿宋" w:cs="仿宋" w:hint="eastAsia"/>
          <w:sz w:val="24"/>
        </w:rPr>
        <w:t>近两年在深圳市医院的购销合同或发票复印件</w:t>
      </w:r>
    </w:p>
    <w:p w:rsidR="00F3668D" w:rsidRDefault="004A1195">
      <w:pPr>
        <w:numPr>
          <w:ilvl w:val="0"/>
          <w:numId w:val="12"/>
        </w:numPr>
        <w:spacing w:line="440" w:lineRule="exact"/>
        <w:rPr>
          <w:rFonts w:ascii="仿宋_GB2312" w:eastAsia="仿宋_GB2312" w:hAnsi="仿宋" w:cs="仿宋"/>
          <w:sz w:val="24"/>
        </w:rPr>
      </w:pPr>
      <w:r>
        <w:rPr>
          <w:rFonts w:ascii="仿宋_GB2312" w:eastAsia="仿宋_GB2312" w:hAnsi="仿宋" w:cs="仿宋" w:hint="eastAsia"/>
          <w:sz w:val="24"/>
        </w:rPr>
        <w:t>本“谈判资料要求”</w:t>
      </w:r>
    </w:p>
    <w:p w:rsidR="00F3668D" w:rsidRDefault="00F3668D">
      <w:pPr>
        <w:spacing w:line="440" w:lineRule="exact"/>
        <w:rPr>
          <w:rFonts w:ascii="宋体" w:hAnsi="宋体"/>
        </w:rPr>
      </w:pPr>
    </w:p>
    <w:p w:rsidR="00F3668D" w:rsidRDefault="004A1195">
      <w:pPr>
        <w:spacing w:line="440" w:lineRule="exact"/>
        <w:rPr>
          <w:rFonts w:ascii="仿宋" w:eastAsia="仿宋" w:hAnsi="仿宋" w:cs="仿宋"/>
          <w:sz w:val="24"/>
        </w:rPr>
      </w:pPr>
      <w:r>
        <w:rPr>
          <w:rFonts w:ascii="仿宋" w:eastAsia="仿宋" w:hAnsi="仿宋" w:cs="仿宋" w:hint="eastAsia"/>
          <w:b/>
          <w:sz w:val="24"/>
        </w:rPr>
        <w:t>备注：</w:t>
      </w:r>
      <w:r>
        <w:rPr>
          <w:rFonts w:ascii="仿宋" w:eastAsia="仿宋" w:hAnsi="仿宋" w:cs="仿宋" w:hint="eastAsia"/>
          <w:b/>
          <w:sz w:val="24"/>
        </w:rPr>
        <w:t>1</w:t>
      </w:r>
      <w:r>
        <w:rPr>
          <w:rFonts w:ascii="仿宋" w:eastAsia="仿宋" w:hAnsi="仿宋" w:cs="仿宋" w:hint="eastAsia"/>
          <w:b/>
          <w:sz w:val="24"/>
        </w:rPr>
        <w:t>、</w:t>
      </w:r>
      <w:r>
        <w:rPr>
          <w:rFonts w:ascii="仿宋" w:eastAsia="仿宋" w:hAnsi="仿宋" w:cs="仿宋" w:hint="eastAsia"/>
          <w:sz w:val="24"/>
        </w:rPr>
        <w:t>以上资质证明材料必须在报价文件中如实提供，一旦发现虚报、造假等违规行为，立即取消其竞价资格并追究其相应法律责任。</w:t>
      </w:r>
    </w:p>
    <w:p w:rsidR="00F3668D" w:rsidRDefault="004A1195">
      <w:pPr>
        <w:spacing w:line="440" w:lineRule="exact"/>
        <w:ind w:firstLineChars="300" w:firstLine="723"/>
        <w:rPr>
          <w:rFonts w:ascii="仿宋" w:eastAsia="仿宋" w:hAnsi="仿宋" w:cs="仿宋"/>
          <w:kern w:val="0"/>
          <w:sz w:val="24"/>
        </w:rPr>
      </w:pPr>
      <w:r>
        <w:rPr>
          <w:rFonts w:ascii="仿宋" w:eastAsia="仿宋" w:hAnsi="仿宋" w:cs="仿宋" w:hint="eastAsia"/>
          <w:b/>
          <w:bCs/>
          <w:sz w:val="24"/>
        </w:rPr>
        <w:t>2</w:t>
      </w:r>
      <w:r>
        <w:rPr>
          <w:rFonts w:ascii="仿宋" w:eastAsia="仿宋" w:hAnsi="仿宋" w:cs="仿宋" w:hint="eastAsia"/>
          <w:b/>
          <w:bCs/>
          <w:sz w:val="24"/>
        </w:rPr>
        <w:t>、</w:t>
      </w:r>
      <w:r>
        <w:rPr>
          <w:rFonts w:ascii="仿宋" w:eastAsia="仿宋" w:hAnsi="仿宋" w:cs="仿宋" w:hint="eastAsia"/>
          <w:b/>
          <w:sz w:val="24"/>
        </w:rPr>
        <w:t>报价单一份（自持并须盖公章）</w:t>
      </w:r>
    </w:p>
    <w:p w:rsidR="00F3668D" w:rsidRDefault="004A1195">
      <w:pPr>
        <w:spacing w:line="500" w:lineRule="exact"/>
        <w:ind w:firstLineChars="300" w:firstLine="720"/>
        <w:rPr>
          <w:rFonts w:ascii="仿宋" w:eastAsia="仿宋" w:hAnsi="仿宋" w:cs="仿宋"/>
          <w:color w:val="0C0C0C"/>
          <w:sz w:val="24"/>
        </w:rPr>
      </w:pPr>
      <w:r>
        <w:rPr>
          <w:rFonts w:ascii="仿宋" w:eastAsia="仿宋" w:hAnsi="仿宋" w:cs="仿宋" w:hint="eastAsia"/>
          <w:color w:val="0C0C0C"/>
          <w:sz w:val="24"/>
        </w:rPr>
        <w:t>每份标书里都必须有报价单，另单独自持报价单</w:t>
      </w:r>
      <w:r>
        <w:rPr>
          <w:rFonts w:ascii="仿宋" w:eastAsia="仿宋" w:hAnsi="仿宋" w:cs="仿宋" w:hint="eastAsia"/>
          <w:color w:val="0C0C0C"/>
          <w:sz w:val="24"/>
        </w:rPr>
        <w:t>1</w:t>
      </w:r>
      <w:r>
        <w:rPr>
          <w:rFonts w:ascii="仿宋" w:eastAsia="仿宋" w:hAnsi="仿宋" w:cs="仿宋" w:hint="eastAsia"/>
          <w:color w:val="0C0C0C"/>
          <w:sz w:val="24"/>
        </w:rPr>
        <w:t>份，</w:t>
      </w:r>
      <w:r>
        <w:rPr>
          <w:rFonts w:ascii="仿宋" w:eastAsia="仿宋" w:hAnsi="仿宋" w:cs="仿宋" w:hint="eastAsia"/>
          <w:sz w:val="24"/>
        </w:rPr>
        <w:t>报价表请按附件</w:t>
      </w:r>
      <w:r>
        <w:rPr>
          <w:rFonts w:ascii="仿宋" w:eastAsia="仿宋" w:hAnsi="仿宋" w:cs="仿宋" w:hint="eastAsia"/>
          <w:sz w:val="24"/>
        </w:rPr>
        <w:t>1</w:t>
      </w:r>
      <w:r>
        <w:rPr>
          <w:rFonts w:ascii="仿宋" w:eastAsia="仿宋" w:hAnsi="仿宋" w:cs="仿宋" w:hint="eastAsia"/>
          <w:sz w:val="24"/>
        </w:rPr>
        <w:t>的要求进行填报，签名并盖公章（原件）。</w:t>
      </w:r>
      <w:r>
        <w:rPr>
          <w:rFonts w:ascii="仿宋" w:eastAsia="仿宋" w:hAnsi="仿宋" w:cs="仿宋" w:hint="eastAsia"/>
          <w:color w:val="0C0C0C"/>
          <w:sz w:val="24"/>
        </w:rPr>
        <w:t>在开标当日由投标人自行携带至开标现场。</w:t>
      </w:r>
    </w:p>
    <w:p w:rsidR="00F3668D" w:rsidRDefault="004A1195">
      <w:pPr>
        <w:spacing w:line="440" w:lineRule="exact"/>
        <w:ind w:firstLineChars="300" w:firstLine="723"/>
        <w:rPr>
          <w:rFonts w:ascii="仿宋" w:eastAsia="仿宋" w:hAnsi="仿宋" w:cs="仿宋"/>
          <w:bCs/>
          <w:sz w:val="24"/>
        </w:rPr>
      </w:pPr>
      <w:r>
        <w:rPr>
          <w:rFonts w:ascii="仿宋" w:eastAsia="仿宋" w:hAnsi="仿宋" w:cs="仿宋" w:hint="eastAsia"/>
          <w:b/>
          <w:bCs/>
          <w:color w:val="0C0C0C"/>
          <w:sz w:val="24"/>
        </w:rPr>
        <w:t>3</w:t>
      </w:r>
      <w:r>
        <w:rPr>
          <w:rFonts w:ascii="仿宋" w:eastAsia="仿宋" w:hAnsi="仿宋" w:cs="仿宋" w:hint="eastAsia"/>
          <w:b/>
          <w:bCs/>
          <w:color w:val="0C0C0C"/>
          <w:sz w:val="24"/>
        </w:rPr>
        <w:t>、</w:t>
      </w:r>
      <w:r>
        <w:rPr>
          <w:rFonts w:ascii="仿宋" w:eastAsia="仿宋" w:hAnsi="仿宋" w:cs="仿宋" w:hint="eastAsia"/>
          <w:bCs/>
          <w:sz w:val="24"/>
        </w:rPr>
        <w:t>以上资料必须按序列出目录表（带页码），页码与资料必须对应，</w:t>
      </w:r>
      <w:r>
        <w:rPr>
          <w:rFonts w:ascii="仿宋" w:eastAsia="仿宋" w:hAnsi="仿宋" w:cs="仿宋" w:hint="eastAsia"/>
          <w:bCs/>
          <w:sz w:val="24"/>
        </w:rPr>
        <w:t>否则评标委员会有权认为未提供相应资料，谈判资料每页均须盖公章。</w:t>
      </w:r>
    </w:p>
    <w:bookmarkEnd w:id="78"/>
    <w:bookmarkEnd w:id="79"/>
    <w:bookmarkEnd w:id="80"/>
    <w:p w:rsidR="00F3668D" w:rsidRDefault="004A1195">
      <w:pPr>
        <w:pStyle w:val="3"/>
        <w:spacing w:before="0" w:after="0" w:line="24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附件</w:t>
      </w: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需求响应承诺书</w:t>
      </w:r>
    </w:p>
    <w:p w:rsidR="00F3668D" w:rsidRDefault="00F3668D">
      <w:pPr>
        <w:spacing w:line="360" w:lineRule="auto"/>
        <w:jc w:val="center"/>
        <w:rPr>
          <w:rFonts w:ascii="仿宋_GB2312" w:eastAsia="仿宋_GB2312" w:hAnsi="仿宋_GB2312" w:cs="仿宋_GB2312"/>
          <w:b/>
          <w:sz w:val="24"/>
        </w:rPr>
      </w:pPr>
    </w:p>
    <w:p w:rsidR="00F3668D" w:rsidRDefault="00F3668D">
      <w:pPr>
        <w:spacing w:line="360" w:lineRule="auto"/>
        <w:jc w:val="center"/>
        <w:rPr>
          <w:rFonts w:ascii="仿宋_GB2312" w:eastAsia="仿宋_GB2312" w:hAnsi="仿宋_GB2312" w:cs="仿宋_GB2312"/>
          <w:b/>
          <w:sz w:val="24"/>
        </w:rPr>
      </w:pPr>
    </w:p>
    <w:p w:rsidR="00F3668D" w:rsidRDefault="004A1195">
      <w:pPr>
        <w:spacing w:line="360" w:lineRule="auto"/>
        <w:jc w:val="center"/>
        <w:rPr>
          <w:rFonts w:ascii="仿宋_GB2312" w:eastAsia="仿宋_GB2312" w:hAnsi="仿宋_GB2312" w:cs="仿宋_GB2312"/>
          <w:b/>
          <w:sz w:val="24"/>
        </w:rPr>
      </w:pPr>
      <w:r>
        <w:rPr>
          <w:rFonts w:ascii="仿宋_GB2312" w:eastAsia="仿宋_GB2312" w:hAnsi="仿宋_GB2312" w:cs="仿宋_GB2312" w:hint="eastAsia"/>
          <w:b/>
          <w:sz w:val="24"/>
        </w:rPr>
        <w:t>需求响应承诺书</w:t>
      </w:r>
    </w:p>
    <w:p w:rsidR="00F3668D" w:rsidRDefault="00F3668D">
      <w:pPr>
        <w:spacing w:line="480" w:lineRule="auto"/>
        <w:rPr>
          <w:rFonts w:ascii="仿宋_GB2312" w:eastAsia="仿宋_GB2312" w:hAnsi="仿宋_GB2312" w:cs="仿宋_GB2312"/>
          <w:sz w:val="24"/>
          <w:u w:val="single"/>
        </w:rPr>
      </w:pPr>
    </w:p>
    <w:p w:rsidR="00F3668D" w:rsidRDefault="004A1195">
      <w:pPr>
        <w:spacing w:line="480" w:lineRule="auto"/>
        <w:rPr>
          <w:rFonts w:ascii="仿宋_GB2312" w:eastAsia="仿宋_GB2312" w:hAnsi="仿宋_GB2312" w:cs="仿宋_GB2312"/>
          <w:sz w:val="24"/>
          <w:u w:val="single"/>
        </w:rPr>
      </w:pPr>
      <w:r>
        <w:rPr>
          <w:rFonts w:ascii="仿宋_GB2312" w:eastAsia="仿宋_GB2312" w:hAnsi="仿宋_GB2312" w:cs="仿宋_GB2312" w:hint="eastAsia"/>
          <w:sz w:val="24"/>
          <w:u w:val="single"/>
        </w:rPr>
        <w:t>致：深圳市盐田区人民医院</w:t>
      </w:r>
      <w:r>
        <w:rPr>
          <w:rFonts w:ascii="仿宋_GB2312" w:eastAsia="仿宋_GB2312" w:hAnsi="仿宋_GB2312" w:cs="仿宋_GB2312" w:hint="eastAsia"/>
          <w:sz w:val="24"/>
        </w:rPr>
        <w:t>：</w:t>
      </w:r>
    </w:p>
    <w:p w:rsidR="00F3668D" w:rsidRDefault="00F3668D">
      <w:pPr>
        <w:spacing w:line="480" w:lineRule="auto"/>
        <w:rPr>
          <w:rFonts w:ascii="仿宋_GB2312" w:eastAsia="仿宋_GB2312" w:hAnsi="仿宋_GB2312" w:cs="仿宋_GB2312"/>
          <w:sz w:val="24"/>
          <w:u w:val="single"/>
        </w:rPr>
      </w:pPr>
    </w:p>
    <w:p w:rsidR="00F3668D" w:rsidRDefault="004A1195">
      <w:pPr>
        <w:spacing w:line="48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我公司承诺完全满足并响应</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u w:val="single"/>
        </w:rPr>
        <w:t>工作手具</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项目（</w:t>
      </w:r>
      <w:r>
        <w:rPr>
          <w:rFonts w:ascii="仿宋_GB2312" w:eastAsia="仿宋_GB2312" w:hAnsi="仿宋_GB2312" w:cs="仿宋_GB2312" w:hint="eastAsia"/>
          <w:sz w:val="24"/>
          <w:u w:val="single"/>
        </w:rPr>
        <w:t>项目编号：</w:t>
      </w:r>
      <w:r>
        <w:rPr>
          <w:rFonts w:ascii="仿宋_GB2312" w:eastAsia="仿宋_GB2312" w:hAnsi="仿宋_GB2312" w:cs="仿宋_GB2312" w:hint="eastAsia"/>
          <w:sz w:val="24"/>
          <w:u w:val="single"/>
        </w:rPr>
        <w:t>YTYY-20240</w:t>
      </w:r>
      <w:r>
        <w:rPr>
          <w:rFonts w:ascii="仿宋_GB2312" w:eastAsia="仿宋_GB2312" w:hAnsi="仿宋_GB2312" w:cs="仿宋_GB2312" w:hint="eastAsia"/>
          <w:sz w:val="24"/>
          <w:u w:val="single"/>
        </w:rPr>
        <w:t>808</w:t>
      </w:r>
      <w:r>
        <w:rPr>
          <w:rFonts w:ascii="仿宋_GB2312" w:eastAsia="仿宋_GB2312" w:hAnsi="仿宋_GB2312" w:cs="仿宋_GB2312" w:hint="eastAsia"/>
          <w:sz w:val="24"/>
          <w:u w:val="single"/>
        </w:rPr>
        <w:t>-YLSB0</w:t>
      </w:r>
      <w:r>
        <w:rPr>
          <w:rFonts w:ascii="仿宋_GB2312" w:eastAsia="仿宋_GB2312" w:hAnsi="仿宋_GB2312" w:cs="仿宋_GB2312" w:hint="eastAsia"/>
          <w:sz w:val="24"/>
          <w:u w:val="single"/>
        </w:rPr>
        <w:t>38</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u w:val="single"/>
        </w:rPr>
        <w:t>）</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竞价文件的商务、技术需求书中的要求，并按此完成本项目的所有采购内容。</w:t>
      </w:r>
    </w:p>
    <w:p w:rsidR="00F3668D" w:rsidRDefault="00F3668D">
      <w:pPr>
        <w:spacing w:line="480" w:lineRule="auto"/>
        <w:ind w:firstLineChars="200" w:firstLine="480"/>
        <w:rPr>
          <w:rFonts w:ascii="仿宋_GB2312" w:eastAsia="仿宋_GB2312" w:hAnsi="仿宋_GB2312" w:cs="仿宋_GB2312"/>
          <w:sz w:val="24"/>
        </w:rPr>
      </w:pPr>
    </w:p>
    <w:p w:rsidR="00F3668D" w:rsidRDefault="004A1195">
      <w:pPr>
        <w:spacing w:line="48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特此承诺。</w:t>
      </w:r>
    </w:p>
    <w:p w:rsidR="00F3668D" w:rsidRDefault="00F3668D">
      <w:pPr>
        <w:spacing w:line="480" w:lineRule="auto"/>
        <w:rPr>
          <w:rFonts w:ascii="仿宋_GB2312" w:eastAsia="仿宋_GB2312" w:hAnsi="仿宋_GB2312" w:cs="仿宋_GB2312"/>
          <w:sz w:val="24"/>
        </w:rPr>
      </w:pPr>
    </w:p>
    <w:p w:rsidR="00F3668D" w:rsidRDefault="004A1195">
      <w:pPr>
        <w:spacing w:line="48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法定代表人或被授权人签字：</w:t>
      </w:r>
      <w:r>
        <w:rPr>
          <w:rFonts w:ascii="仿宋_GB2312" w:eastAsia="仿宋_GB2312" w:hAnsi="仿宋_GB2312" w:cs="仿宋_GB2312" w:hint="eastAsia"/>
          <w:sz w:val="24"/>
          <w:u w:val="single"/>
        </w:rPr>
        <w:t xml:space="preserve">                    </w:t>
      </w:r>
    </w:p>
    <w:p w:rsidR="00F3668D" w:rsidRDefault="004A1195">
      <w:pPr>
        <w:spacing w:line="48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供应商名称：</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w:t>
      </w:r>
    </w:p>
    <w:p w:rsidR="00F3668D" w:rsidRDefault="004A1195">
      <w:pPr>
        <w:spacing w:line="48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供应商盖章：</w:t>
      </w:r>
      <w:r>
        <w:rPr>
          <w:rFonts w:ascii="仿宋_GB2312" w:eastAsia="仿宋_GB2312" w:hAnsi="仿宋_GB2312" w:cs="仿宋_GB2312" w:hint="eastAsia"/>
          <w:sz w:val="24"/>
          <w:u w:val="single"/>
        </w:rPr>
        <w:t xml:space="preserve">                                  </w:t>
      </w:r>
    </w:p>
    <w:p w:rsidR="00F3668D" w:rsidRDefault="00F3668D">
      <w:pPr>
        <w:spacing w:line="360" w:lineRule="auto"/>
        <w:rPr>
          <w:rFonts w:ascii="宋体"/>
          <w:szCs w:val="21"/>
        </w:rPr>
      </w:pPr>
    </w:p>
    <w:p w:rsidR="00F3668D" w:rsidRDefault="004A1195">
      <w:pPr>
        <w:pStyle w:val="3"/>
        <w:rPr>
          <w:rFonts w:ascii="仿宋_GB2312" w:eastAsia="仿宋_GB2312" w:hAnsi="仿宋_GB2312" w:cs="仿宋_GB2312"/>
          <w:sz w:val="24"/>
          <w:szCs w:val="24"/>
        </w:rPr>
      </w:pPr>
      <w:bookmarkStart w:id="81" w:name="_Toc469904761"/>
      <w:bookmarkStart w:id="82" w:name="_Toc211243319"/>
      <w:r>
        <w:rPr>
          <w:rFonts w:hAnsi="宋体"/>
          <w:sz w:val="21"/>
          <w:szCs w:val="21"/>
        </w:rPr>
        <w:br w:type="page"/>
      </w:r>
      <w:bookmarkStart w:id="83" w:name="_Toc8828023"/>
      <w:bookmarkStart w:id="84" w:name="_Toc8833491"/>
      <w:bookmarkStart w:id="85" w:name="_Toc16494529"/>
      <w:r>
        <w:rPr>
          <w:rFonts w:ascii="仿宋_GB2312" w:eastAsia="仿宋_GB2312" w:hAnsi="仿宋_GB2312" w:cs="仿宋_GB2312" w:hint="eastAsia"/>
          <w:sz w:val="24"/>
          <w:szCs w:val="24"/>
        </w:rPr>
        <w:t>附件</w:t>
      </w:r>
      <w:r>
        <w:rPr>
          <w:rFonts w:ascii="仿宋_GB2312" w:eastAsia="仿宋_GB2312" w:hAnsi="仿宋_GB2312" w:cs="仿宋_GB2312" w:hint="eastAsia"/>
          <w:sz w:val="24"/>
          <w:szCs w:val="24"/>
        </w:rPr>
        <w:t>5.</w:t>
      </w:r>
      <w:bookmarkStart w:id="86" w:name="_Toc360025531"/>
      <w:bookmarkStart w:id="87" w:name="_Toc392486820"/>
      <w:bookmarkStart w:id="88" w:name="_Toc270408000"/>
      <w:bookmarkEnd w:id="81"/>
      <w:bookmarkEnd w:id="82"/>
      <w:bookmarkEnd w:id="83"/>
      <w:bookmarkEnd w:id="84"/>
      <w:r>
        <w:rPr>
          <w:rFonts w:ascii="仿宋_GB2312" w:eastAsia="仿宋_GB2312" w:hAnsi="仿宋_GB2312" w:cs="仿宋_GB2312" w:hint="eastAsia"/>
          <w:sz w:val="24"/>
          <w:szCs w:val="24"/>
        </w:rPr>
        <w:t>法定代表人证明书</w:t>
      </w:r>
      <w:bookmarkEnd w:id="86"/>
      <w:bookmarkEnd w:id="87"/>
      <w:r>
        <w:rPr>
          <w:rFonts w:ascii="仿宋_GB2312" w:eastAsia="仿宋_GB2312" w:hAnsi="仿宋_GB2312" w:cs="仿宋_GB2312" w:hint="eastAsia"/>
          <w:sz w:val="24"/>
          <w:szCs w:val="24"/>
        </w:rPr>
        <w:t>及法定代表人授权书</w:t>
      </w:r>
      <w:bookmarkEnd w:id="85"/>
    </w:p>
    <w:p w:rsidR="00F3668D" w:rsidRDefault="004A1195">
      <w:pPr>
        <w:pStyle w:val="NormalIndent1"/>
        <w:adjustRightInd w:val="0"/>
        <w:snapToGrid w:val="0"/>
        <w:spacing w:line="360" w:lineRule="auto"/>
        <w:ind w:firstLine="0"/>
        <w:jc w:val="center"/>
        <w:rPr>
          <w:rFonts w:ascii="仿宋_GB2312" w:eastAsia="仿宋_GB2312" w:hAnsi="仿宋_GB2312" w:cs="仿宋_GB2312"/>
          <w:b/>
          <w:bCs/>
          <w:sz w:val="24"/>
          <w:szCs w:val="24"/>
        </w:rPr>
      </w:pPr>
      <w:r>
        <w:rPr>
          <w:rFonts w:ascii="仿宋_GB2312" w:eastAsia="仿宋_GB2312" w:hAnsi="仿宋_GB2312" w:cs="仿宋_GB2312" w:hint="eastAsia"/>
          <w:b/>
          <w:sz w:val="24"/>
          <w:szCs w:val="24"/>
        </w:rPr>
        <w:t>法定代表人证明书</w:t>
      </w:r>
    </w:p>
    <w:p w:rsidR="00F3668D" w:rsidRDefault="004A1195">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供应商名称：</w:t>
      </w:r>
      <w:r>
        <w:rPr>
          <w:rFonts w:ascii="仿宋_GB2312" w:eastAsia="仿宋_GB2312" w:hAnsi="仿宋_GB2312" w:cs="仿宋_GB2312" w:hint="eastAsia"/>
          <w:sz w:val="24"/>
          <w:u w:val="single"/>
        </w:rPr>
        <w:t xml:space="preserve">                                       </w:t>
      </w:r>
    </w:p>
    <w:p w:rsidR="00F3668D" w:rsidRDefault="004A1195">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单位性质：</w:t>
      </w:r>
      <w:r>
        <w:rPr>
          <w:rFonts w:ascii="仿宋_GB2312" w:eastAsia="仿宋_GB2312" w:hAnsi="仿宋_GB2312" w:cs="仿宋_GB2312" w:hint="eastAsia"/>
          <w:sz w:val="24"/>
          <w:u w:val="single"/>
        </w:rPr>
        <w:t xml:space="preserve">                                         </w:t>
      </w:r>
    </w:p>
    <w:p w:rsidR="00F3668D" w:rsidRDefault="004A1195">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地址：</w:t>
      </w:r>
      <w:r>
        <w:rPr>
          <w:rFonts w:ascii="仿宋_GB2312" w:eastAsia="仿宋_GB2312" w:hAnsi="仿宋_GB2312" w:cs="仿宋_GB2312" w:hint="eastAsia"/>
          <w:sz w:val="24"/>
          <w:u w:val="single"/>
        </w:rPr>
        <w:t xml:space="preserve">                                             </w:t>
      </w:r>
    </w:p>
    <w:p w:rsidR="00F3668D" w:rsidRDefault="004A1195">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成立时间：</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日</w:t>
      </w:r>
    </w:p>
    <w:p w:rsidR="00F3668D" w:rsidRDefault="004A1195">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经营期限：</w:t>
      </w:r>
      <w:r>
        <w:rPr>
          <w:rFonts w:ascii="仿宋_GB2312" w:eastAsia="仿宋_GB2312" w:hAnsi="仿宋_GB2312" w:cs="仿宋_GB2312" w:hint="eastAsia"/>
          <w:sz w:val="24"/>
          <w:u w:val="single"/>
        </w:rPr>
        <w:t xml:space="preserve">                  </w:t>
      </w:r>
    </w:p>
    <w:p w:rsidR="00F3668D" w:rsidRDefault="004A1195">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姓名：</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性别：</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年龄：</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职务：</w:t>
      </w:r>
      <w:r>
        <w:rPr>
          <w:rFonts w:ascii="仿宋_GB2312" w:eastAsia="仿宋_GB2312" w:hAnsi="仿宋_GB2312" w:cs="仿宋_GB2312" w:hint="eastAsia"/>
          <w:sz w:val="24"/>
          <w:u w:val="single"/>
        </w:rPr>
        <w:t xml:space="preserve">         </w:t>
      </w:r>
    </w:p>
    <w:p w:rsidR="00F3668D" w:rsidRDefault="004A1195">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系</w:t>
      </w:r>
      <w:r>
        <w:rPr>
          <w:rFonts w:ascii="仿宋_GB2312" w:eastAsia="仿宋_GB2312" w:hAnsi="仿宋_GB2312" w:cs="仿宋_GB2312" w:hint="eastAsia"/>
          <w:i/>
          <w:sz w:val="24"/>
          <w:u w:val="single"/>
        </w:rPr>
        <w:t xml:space="preserve">  </w:t>
      </w:r>
      <w:r>
        <w:rPr>
          <w:rFonts w:ascii="仿宋_GB2312" w:eastAsia="仿宋_GB2312" w:hAnsi="仿宋_GB2312" w:cs="仿宋_GB2312" w:hint="eastAsia"/>
          <w:i/>
          <w:sz w:val="24"/>
          <w:u w:val="single"/>
        </w:rPr>
        <w:t>（供应商名称）</w:t>
      </w:r>
      <w:r>
        <w:rPr>
          <w:rFonts w:ascii="仿宋_GB2312" w:eastAsia="仿宋_GB2312" w:hAnsi="仿宋_GB2312" w:cs="仿宋_GB2312" w:hint="eastAsia"/>
          <w:i/>
          <w:sz w:val="24"/>
          <w:u w:val="single"/>
        </w:rPr>
        <w:t xml:space="preserve">   </w:t>
      </w:r>
      <w:r>
        <w:rPr>
          <w:rFonts w:ascii="仿宋_GB2312" w:eastAsia="仿宋_GB2312" w:hAnsi="仿宋_GB2312" w:cs="仿宋_GB2312" w:hint="eastAsia"/>
          <w:sz w:val="24"/>
        </w:rPr>
        <w:t>的法定代表人。</w:t>
      </w:r>
    </w:p>
    <w:p w:rsidR="00F3668D" w:rsidRDefault="004A1195">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特此证明。</w:t>
      </w:r>
    </w:p>
    <w:p w:rsidR="00F3668D" w:rsidRDefault="00F3668D">
      <w:pPr>
        <w:spacing w:line="400" w:lineRule="exact"/>
        <w:rPr>
          <w:rFonts w:ascii="仿宋_GB2312" w:eastAsia="仿宋_GB2312" w:hAnsi="仿宋_GB2312" w:cs="仿宋_GB2312"/>
          <w:sz w:val="24"/>
        </w:rPr>
      </w:pPr>
    </w:p>
    <w:p w:rsidR="00F3668D" w:rsidRDefault="004A1195">
      <w:pPr>
        <w:spacing w:line="400" w:lineRule="exact"/>
        <w:rPr>
          <w:rFonts w:ascii="仿宋_GB2312" w:eastAsia="仿宋_GB2312" w:hAnsi="仿宋_GB2312" w:cs="仿宋_GB2312"/>
          <w:i/>
          <w:sz w:val="24"/>
          <w:u w:val="single"/>
        </w:rPr>
      </w:pPr>
      <w:r>
        <w:rPr>
          <w:rFonts w:ascii="仿宋_GB2312" w:eastAsia="仿宋_GB2312" w:hAnsi="仿宋_GB2312" w:cs="仿宋_GB2312" w:hint="eastAsia"/>
          <w:sz w:val="24"/>
        </w:rPr>
        <w:t>供应商：</w:t>
      </w:r>
      <w:r>
        <w:rPr>
          <w:rFonts w:ascii="仿宋_GB2312" w:eastAsia="仿宋_GB2312" w:hAnsi="仿宋_GB2312" w:cs="仿宋_GB2312" w:hint="eastAsia"/>
          <w:i/>
          <w:sz w:val="24"/>
          <w:u w:val="single"/>
        </w:rPr>
        <w:t xml:space="preserve">  </w:t>
      </w:r>
      <w:r>
        <w:rPr>
          <w:rFonts w:ascii="仿宋_GB2312" w:eastAsia="仿宋_GB2312" w:hAnsi="仿宋_GB2312" w:cs="仿宋_GB2312" w:hint="eastAsia"/>
          <w:i/>
          <w:sz w:val="24"/>
          <w:u w:val="single"/>
        </w:rPr>
        <w:t>（盖单位公章）</w:t>
      </w:r>
      <w:r>
        <w:rPr>
          <w:rFonts w:ascii="仿宋_GB2312" w:eastAsia="仿宋_GB2312" w:hAnsi="仿宋_GB2312" w:cs="仿宋_GB2312" w:hint="eastAsia"/>
          <w:i/>
          <w:sz w:val="24"/>
          <w:u w:val="single"/>
        </w:rPr>
        <w:t xml:space="preserve">   </w:t>
      </w:r>
    </w:p>
    <w:p w:rsidR="00F3668D" w:rsidRDefault="004A1195">
      <w:pPr>
        <w:spacing w:line="400" w:lineRule="exact"/>
        <w:rPr>
          <w:rFonts w:ascii="仿宋_GB2312" w:eastAsia="仿宋_GB2312" w:hAnsi="仿宋_GB2312" w:cs="仿宋_GB2312"/>
          <w:sz w:val="24"/>
        </w:rPr>
      </w:pP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日</w:t>
      </w:r>
    </w:p>
    <w:p w:rsidR="00F3668D" w:rsidRDefault="004A1195">
      <w:pPr>
        <w:spacing w:line="400" w:lineRule="exact"/>
        <w:rPr>
          <w:rFonts w:ascii="仿宋_GB2312" w:eastAsia="仿宋_GB2312" w:hAnsi="仿宋_GB2312" w:cs="仿宋_GB2312"/>
          <w:b/>
          <w:sz w:val="24"/>
        </w:rPr>
      </w:pPr>
      <w:r>
        <w:rPr>
          <w:rFonts w:ascii="仿宋_GB2312" w:eastAsia="仿宋_GB2312" w:hAnsi="仿宋_GB2312" w:cs="仿宋_GB2312" w:hint="eastAsia"/>
          <w:b/>
          <w:sz w:val="24"/>
        </w:rPr>
        <w:t>（附：法定代表人身份证复印件）</w:t>
      </w:r>
    </w:p>
    <w:p w:rsidR="00F3668D" w:rsidRDefault="00F3668D">
      <w:pPr>
        <w:adjustRightInd w:val="0"/>
        <w:snapToGrid w:val="0"/>
        <w:spacing w:line="400" w:lineRule="exact"/>
        <w:rPr>
          <w:rFonts w:ascii="仿宋_GB2312" w:eastAsia="仿宋_GB2312" w:hAnsi="仿宋_GB2312" w:cs="仿宋_GB2312"/>
          <w:sz w:val="24"/>
        </w:rPr>
      </w:pPr>
    </w:p>
    <w:p w:rsidR="00F3668D" w:rsidRDefault="004A1195">
      <w:pPr>
        <w:adjustRightInd w:val="0"/>
        <w:snapToGrid w:val="0"/>
        <w:spacing w:line="360" w:lineRule="auto"/>
        <w:ind w:firstLine="567"/>
        <w:jc w:val="center"/>
        <w:rPr>
          <w:rFonts w:ascii="仿宋_GB2312" w:eastAsia="仿宋_GB2312" w:hAnsi="仿宋_GB2312" w:cs="仿宋_GB2312"/>
          <w:b/>
          <w:sz w:val="24"/>
        </w:rPr>
      </w:pPr>
      <w:r>
        <w:rPr>
          <w:rFonts w:ascii="仿宋_GB2312" w:eastAsia="仿宋_GB2312" w:hAnsi="仿宋_GB2312" w:cs="仿宋_GB2312" w:hint="eastAsia"/>
          <w:b/>
          <w:sz w:val="24"/>
        </w:rPr>
        <w:t>法定代表人授权书</w:t>
      </w:r>
    </w:p>
    <w:p w:rsidR="00F3668D" w:rsidRDefault="004A1195">
      <w:pPr>
        <w:adjustRightInd w:val="0"/>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本授权书声明：</w:t>
      </w:r>
      <w:r>
        <w:rPr>
          <w:rFonts w:ascii="仿宋_GB2312" w:eastAsia="仿宋_GB2312" w:hAnsi="仿宋_GB2312" w:cs="仿宋_GB2312" w:hint="eastAsia"/>
          <w:i/>
          <w:sz w:val="24"/>
          <w:u w:val="single"/>
        </w:rPr>
        <w:t>（法定代表人姓名、职务）</w:t>
      </w:r>
      <w:r>
        <w:rPr>
          <w:rFonts w:ascii="仿宋_GB2312" w:eastAsia="仿宋_GB2312" w:hAnsi="仿宋_GB2312" w:cs="仿宋_GB2312" w:hint="eastAsia"/>
          <w:sz w:val="24"/>
        </w:rPr>
        <w:t>系</w:t>
      </w:r>
      <w:r>
        <w:rPr>
          <w:rFonts w:ascii="仿宋_GB2312" w:eastAsia="仿宋_GB2312" w:hAnsi="仿宋_GB2312" w:cs="仿宋_GB2312" w:hint="eastAsia"/>
          <w:i/>
          <w:sz w:val="24"/>
          <w:u w:val="single"/>
        </w:rPr>
        <w:t>（供应商名称）</w:t>
      </w:r>
      <w:r>
        <w:rPr>
          <w:rFonts w:ascii="仿宋_GB2312" w:eastAsia="仿宋_GB2312" w:hAnsi="仿宋_GB2312" w:cs="仿宋_GB2312" w:hint="eastAsia"/>
          <w:sz w:val="24"/>
        </w:rPr>
        <w:t>的法定代表人，现授权</w:t>
      </w:r>
      <w:r>
        <w:rPr>
          <w:rFonts w:ascii="仿宋_GB2312" w:eastAsia="仿宋_GB2312" w:hAnsi="仿宋_GB2312" w:cs="仿宋_GB2312" w:hint="eastAsia"/>
          <w:i/>
          <w:sz w:val="24"/>
          <w:u w:val="single"/>
        </w:rPr>
        <w:t>（被授权人的姓名、职务）</w:t>
      </w:r>
      <w:r>
        <w:rPr>
          <w:rFonts w:ascii="仿宋_GB2312" w:eastAsia="仿宋_GB2312" w:hAnsi="仿宋_GB2312" w:cs="仿宋_GB2312" w:hint="eastAsia"/>
          <w:sz w:val="24"/>
        </w:rPr>
        <w:t>为我方就</w:t>
      </w:r>
      <w:r>
        <w:rPr>
          <w:rFonts w:ascii="仿宋_GB2312" w:eastAsia="仿宋_GB2312" w:hAnsi="仿宋_GB2312" w:cs="仿宋_GB2312" w:hint="eastAsia"/>
          <w:bCs/>
          <w:i/>
          <w:sz w:val="24"/>
          <w:u w:val="single"/>
        </w:rPr>
        <w:t>（项目名称）</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（项目编号：</w:t>
      </w:r>
      <w:r>
        <w:rPr>
          <w:rFonts w:ascii="仿宋_GB2312" w:eastAsia="仿宋_GB2312" w:hAnsi="仿宋_GB2312" w:cs="仿宋_GB2312" w:hint="eastAsia"/>
          <w:bCs/>
          <w:i/>
          <w:sz w:val="24"/>
          <w:u w:val="single"/>
        </w:rPr>
        <w:t>（项目编号）</w:t>
      </w:r>
      <w:r>
        <w:rPr>
          <w:rFonts w:ascii="仿宋_GB2312" w:eastAsia="仿宋_GB2312" w:hAnsi="仿宋_GB2312" w:cs="仿宋_GB2312" w:hint="eastAsia"/>
          <w:sz w:val="24"/>
        </w:rPr>
        <w:t>）的竞价采购活动的授权代表，以本公司名义全权处理一切与该项目有关的事务。授权代表的行为视为本公司的行为，由本公司承担经济和法律责任。</w:t>
      </w:r>
    </w:p>
    <w:p w:rsidR="00F3668D" w:rsidRDefault="004A1195">
      <w:pPr>
        <w:adjustRightInd w:val="0"/>
        <w:snapToGrid w:val="0"/>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本授权书于</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日签字生效，特此声明。</w:t>
      </w:r>
    </w:p>
    <w:p w:rsidR="00F3668D" w:rsidRDefault="00F3668D">
      <w:pPr>
        <w:adjustRightInd w:val="0"/>
        <w:snapToGrid w:val="0"/>
        <w:spacing w:line="400" w:lineRule="exact"/>
        <w:rPr>
          <w:rFonts w:ascii="仿宋_GB2312" w:eastAsia="仿宋_GB2312" w:hAnsi="仿宋_GB2312" w:cs="仿宋_GB2312"/>
          <w:sz w:val="24"/>
        </w:rPr>
      </w:pPr>
    </w:p>
    <w:p w:rsidR="00F3668D" w:rsidRDefault="004A1195">
      <w:pPr>
        <w:adjustRightInd w:val="0"/>
        <w:snapToGrid w:val="0"/>
        <w:spacing w:line="400" w:lineRule="exact"/>
        <w:rPr>
          <w:rFonts w:ascii="仿宋_GB2312" w:eastAsia="仿宋_GB2312" w:hAnsi="仿宋_GB2312" w:cs="仿宋_GB2312"/>
          <w:sz w:val="24"/>
          <w:u w:val="single"/>
        </w:rPr>
      </w:pPr>
      <w:r>
        <w:rPr>
          <w:rFonts w:ascii="仿宋_GB2312" w:eastAsia="仿宋_GB2312" w:hAnsi="仿宋_GB2312" w:cs="仿宋_GB2312" w:hint="eastAsia"/>
          <w:sz w:val="24"/>
        </w:rPr>
        <w:t>法定代表人签字盖章：</w:t>
      </w:r>
      <w:r>
        <w:rPr>
          <w:rFonts w:ascii="仿宋_GB2312" w:eastAsia="仿宋_GB2312" w:hAnsi="仿宋_GB2312" w:cs="仿宋_GB2312" w:hint="eastAsia"/>
          <w:sz w:val="24"/>
          <w:u w:val="single"/>
        </w:rPr>
        <w:t xml:space="preserve">                            </w:t>
      </w:r>
    </w:p>
    <w:p w:rsidR="00F3668D" w:rsidRDefault="004A1195">
      <w:pPr>
        <w:adjustRightInd w:val="0"/>
        <w:snapToGrid w:val="0"/>
        <w:spacing w:line="400" w:lineRule="exact"/>
        <w:rPr>
          <w:rFonts w:ascii="仿宋_GB2312" w:eastAsia="仿宋_GB2312" w:hAnsi="仿宋_GB2312" w:cs="仿宋_GB2312"/>
          <w:sz w:val="24"/>
          <w:u w:val="single"/>
        </w:rPr>
      </w:pPr>
      <w:r>
        <w:rPr>
          <w:rFonts w:ascii="仿宋_GB2312" w:eastAsia="仿宋_GB2312" w:hAnsi="仿宋_GB2312" w:cs="仿宋_GB2312" w:hint="eastAsia"/>
          <w:sz w:val="24"/>
        </w:rPr>
        <w:t>职务：</w:t>
      </w:r>
      <w:r>
        <w:rPr>
          <w:rFonts w:ascii="仿宋_GB2312" w:eastAsia="仿宋_GB2312" w:hAnsi="仿宋_GB2312" w:cs="仿宋_GB2312" w:hint="eastAsia"/>
          <w:sz w:val="24"/>
          <w:u w:val="single"/>
        </w:rPr>
        <w:t xml:space="preserve">            </w:t>
      </w:r>
    </w:p>
    <w:p w:rsidR="00F3668D" w:rsidRDefault="004A1195">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供应商名称（全称）：</w:t>
      </w:r>
      <w:r>
        <w:rPr>
          <w:rFonts w:ascii="仿宋_GB2312" w:eastAsia="仿宋_GB2312" w:hAnsi="仿宋_GB2312" w:cs="仿宋_GB2312" w:hint="eastAsia"/>
          <w:sz w:val="24"/>
          <w:u w:val="single"/>
        </w:rPr>
        <w:t xml:space="preserve">                            </w:t>
      </w:r>
    </w:p>
    <w:p w:rsidR="00F3668D" w:rsidRDefault="004A1195">
      <w:pPr>
        <w:spacing w:line="400" w:lineRule="exact"/>
        <w:rPr>
          <w:rFonts w:ascii="仿宋_GB2312" w:eastAsia="仿宋_GB2312" w:hAnsi="仿宋_GB2312" w:cs="仿宋_GB2312"/>
          <w:i/>
          <w:sz w:val="24"/>
          <w:u w:val="single"/>
        </w:rPr>
      </w:pPr>
      <w:r>
        <w:rPr>
          <w:rFonts w:ascii="仿宋_GB2312" w:eastAsia="仿宋_GB2312" w:hAnsi="仿宋_GB2312" w:cs="仿宋_GB2312" w:hint="eastAsia"/>
          <w:sz w:val="24"/>
        </w:rPr>
        <w:t>供应商：</w:t>
      </w:r>
      <w:r>
        <w:rPr>
          <w:rFonts w:ascii="仿宋_GB2312" w:eastAsia="仿宋_GB2312" w:hAnsi="仿宋_GB2312" w:cs="仿宋_GB2312" w:hint="eastAsia"/>
          <w:i/>
          <w:sz w:val="24"/>
          <w:u w:val="single"/>
        </w:rPr>
        <w:t xml:space="preserve">  </w:t>
      </w:r>
      <w:r>
        <w:rPr>
          <w:rFonts w:ascii="仿宋_GB2312" w:eastAsia="仿宋_GB2312" w:hAnsi="仿宋_GB2312" w:cs="仿宋_GB2312" w:hint="eastAsia"/>
          <w:i/>
          <w:sz w:val="24"/>
          <w:u w:val="single"/>
        </w:rPr>
        <w:t>（盖单位公章）</w:t>
      </w:r>
      <w:r>
        <w:rPr>
          <w:rFonts w:ascii="仿宋_GB2312" w:eastAsia="仿宋_GB2312" w:hAnsi="仿宋_GB2312" w:cs="仿宋_GB2312" w:hint="eastAsia"/>
          <w:i/>
          <w:sz w:val="24"/>
          <w:u w:val="single"/>
        </w:rPr>
        <w:t xml:space="preserve">   </w:t>
      </w:r>
    </w:p>
    <w:p w:rsidR="00F3668D" w:rsidRDefault="004A1195">
      <w:pPr>
        <w:spacing w:line="400" w:lineRule="exact"/>
        <w:rPr>
          <w:rFonts w:ascii="仿宋_GB2312" w:eastAsia="仿宋_GB2312" w:hAnsi="仿宋_GB2312" w:cs="仿宋_GB2312"/>
          <w:b/>
          <w:sz w:val="24"/>
        </w:rPr>
      </w:pPr>
      <w:bookmarkStart w:id="89" w:name="_Toc270408001"/>
      <w:r>
        <w:rPr>
          <w:rFonts w:ascii="仿宋_GB2312" w:eastAsia="仿宋_GB2312" w:hAnsi="仿宋_GB2312" w:cs="仿宋_GB2312" w:hint="eastAsia"/>
          <w:b/>
          <w:sz w:val="24"/>
        </w:rPr>
        <w:t>（附：授权代表身份证复印件）</w:t>
      </w:r>
    </w:p>
    <w:p w:rsidR="00F3668D" w:rsidRDefault="00F3668D">
      <w:pPr>
        <w:spacing w:line="400" w:lineRule="exact"/>
        <w:rPr>
          <w:rFonts w:ascii="仿宋_GB2312" w:eastAsia="仿宋_GB2312" w:hAnsi="仿宋_GB2312" w:cs="仿宋_GB2312"/>
          <w:sz w:val="24"/>
          <w:u w:val="single"/>
        </w:rPr>
      </w:pPr>
    </w:p>
    <w:p w:rsidR="00F3668D" w:rsidRDefault="00F3668D">
      <w:pPr>
        <w:spacing w:line="400" w:lineRule="exact"/>
        <w:rPr>
          <w:rFonts w:ascii="仿宋_GB2312" w:eastAsia="仿宋_GB2312" w:hAnsi="仿宋_GB2312" w:cs="仿宋_GB2312"/>
          <w:sz w:val="24"/>
          <w:u w:val="single"/>
        </w:rPr>
      </w:pPr>
    </w:p>
    <w:p w:rsidR="00F3668D" w:rsidRDefault="004A1195">
      <w:pPr>
        <w:adjustRightInd w:val="0"/>
        <w:snapToGrid w:val="0"/>
        <w:spacing w:line="400" w:lineRule="exact"/>
        <w:rPr>
          <w:rFonts w:ascii="仿宋_GB2312" w:eastAsia="仿宋_GB2312" w:hAnsi="仿宋_GB2312" w:cs="仿宋_GB2312"/>
          <w:sz w:val="24"/>
        </w:rPr>
      </w:pPr>
      <w:r>
        <w:rPr>
          <w:rFonts w:ascii="仿宋_GB2312" w:eastAsia="仿宋_GB2312" w:hAnsi="仿宋_GB2312" w:cs="仿宋_GB2312" w:hint="eastAsia"/>
          <w:sz w:val="24"/>
        </w:rPr>
        <w:t>说明：</w:t>
      </w:r>
      <w:r>
        <w:rPr>
          <w:rFonts w:ascii="仿宋_GB2312" w:eastAsia="仿宋_GB2312" w:hAnsi="仿宋_GB2312" w:cs="仿宋_GB2312" w:hint="eastAsia"/>
          <w:sz w:val="24"/>
        </w:rPr>
        <w:t>1</w:t>
      </w:r>
      <w:r>
        <w:rPr>
          <w:rFonts w:ascii="仿宋_GB2312" w:eastAsia="仿宋_GB2312" w:hAnsi="仿宋_GB2312" w:cs="仿宋_GB2312" w:hint="eastAsia"/>
          <w:sz w:val="24"/>
        </w:rPr>
        <w:t>、法定代表人为企业事业单位、国家机关、</w:t>
      </w:r>
      <w:r>
        <w:rPr>
          <w:rFonts w:ascii="仿宋_GB2312" w:eastAsia="仿宋_GB2312" w:hAnsi="仿宋_GB2312" w:cs="仿宋_GB2312" w:hint="eastAsia"/>
          <w:sz w:val="24"/>
        </w:rPr>
        <w:t>社会团体的主要行政负责人。</w:t>
      </w:r>
    </w:p>
    <w:p w:rsidR="00F3668D" w:rsidRDefault="004A1195">
      <w:pPr>
        <w:adjustRightInd w:val="0"/>
        <w:snapToGrid w:val="0"/>
        <w:spacing w:line="400" w:lineRule="exact"/>
        <w:ind w:firstLineChars="300" w:firstLine="720"/>
        <w:rPr>
          <w:rFonts w:ascii="仿宋_GB2312" w:eastAsia="仿宋_GB2312" w:hAnsi="仿宋_GB2312" w:cs="仿宋_GB2312"/>
          <w:sz w:val="24"/>
        </w:rPr>
      </w:pPr>
      <w:r>
        <w:rPr>
          <w:rFonts w:ascii="仿宋_GB2312" w:eastAsia="仿宋_GB2312" w:hAnsi="仿宋_GB2312" w:cs="仿宋_GB2312" w:hint="eastAsia"/>
          <w:sz w:val="24"/>
        </w:rPr>
        <w:t>2</w:t>
      </w:r>
      <w:r>
        <w:rPr>
          <w:rFonts w:ascii="仿宋_GB2312" w:eastAsia="仿宋_GB2312" w:hAnsi="仿宋_GB2312" w:cs="仿宋_GB2312" w:hint="eastAsia"/>
          <w:sz w:val="24"/>
        </w:rPr>
        <w:t>、内容必须填写真实、清楚，涂改无效，不得转让、买卖。</w:t>
      </w:r>
    </w:p>
    <w:p w:rsidR="00F3668D" w:rsidRDefault="004A1195">
      <w:pPr>
        <w:adjustRightInd w:val="0"/>
        <w:snapToGrid w:val="0"/>
        <w:spacing w:line="400" w:lineRule="exact"/>
        <w:ind w:firstLineChars="300" w:firstLine="720"/>
        <w:rPr>
          <w:rFonts w:ascii="仿宋_GB2312" w:eastAsia="仿宋_GB2312" w:hAnsi="仿宋_GB2312" w:cs="仿宋_GB2312"/>
          <w:sz w:val="24"/>
          <w:u w:val="single"/>
        </w:rPr>
      </w:pPr>
      <w:r>
        <w:rPr>
          <w:rFonts w:ascii="仿宋_GB2312" w:eastAsia="仿宋_GB2312" w:hAnsi="仿宋_GB2312" w:cs="仿宋_GB2312" w:hint="eastAsia"/>
          <w:sz w:val="24"/>
        </w:rPr>
        <w:t>3</w:t>
      </w:r>
      <w:r>
        <w:rPr>
          <w:rFonts w:ascii="仿宋_GB2312" w:eastAsia="仿宋_GB2312" w:hAnsi="仿宋_GB2312" w:cs="仿宋_GB2312" w:hint="eastAsia"/>
          <w:sz w:val="24"/>
        </w:rPr>
        <w:t>、将此证明书提交对方作为合同附件。</w:t>
      </w:r>
    </w:p>
    <w:p w:rsidR="00F3668D" w:rsidRDefault="004A1195">
      <w:pPr>
        <w:spacing w:line="440" w:lineRule="exact"/>
        <w:rPr>
          <w:rFonts w:ascii="仿宋_GB2312" w:eastAsia="仿宋_GB2312" w:hAnsi="仿宋_GB2312" w:cs="仿宋_GB2312"/>
          <w:b/>
          <w:bCs/>
          <w:sz w:val="24"/>
        </w:rPr>
      </w:pPr>
      <w:bookmarkStart w:id="90" w:name="_Toc16494530"/>
      <w:bookmarkStart w:id="91" w:name="_Toc392486822"/>
      <w:r>
        <w:rPr>
          <w:rFonts w:ascii="仿宋_GB2312" w:eastAsia="仿宋_GB2312" w:hAnsi="仿宋_GB2312" w:cs="仿宋_GB2312" w:hint="eastAsia"/>
          <w:b/>
          <w:bCs/>
          <w:sz w:val="24"/>
        </w:rPr>
        <w:t>附件</w:t>
      </w:r>
      <w:r>
        <w:rPr>
          <w:rFonts w:ascii="仿宋_GB2312" w:eastAsia="仿宋_GB2312" w:hAnsi="仿宋_GB2312" w:cs="仿宋_GB2312" w:hint="eastAsia"/>
          <w:b/>
          <w:bCs/>
          <w:sz w:val="24"/>
        </w:rPr>
        <w:t>6.</w:t>
      </w:r>
      <w:bookmarkEnd w:id="88"/>
      <w:bookmarkEnd w:id="89"/>
      <w:bookmarkEnd w:id="90"/>
      <w:bookmarkEnd w:id="91"/>
      <w:r>
        <w:rPr>
          <w:rFonts w:ascii="仿宋_GB2312" w:eastAsia="仿宋_GB2312" w:hAnsi="仿宋_GB2312" w:cs="仿宋_GB2312" w:hint="eastAsia"/>
          <w:b/>
          <w:bCs/>
          <w:sz w:val="24"/>
        </w:rPr>
        <w:t>售后服务及培训计划表</w:t>
      </w:r>
    </w:p>
    <w:p w:rsidR="00F3668D" w:rsidRDefault="00F3668D">
      <w:pPr>
        <w:pStyle w:val="3"/>
        <w:tabs>
          <w:tab w:val="left" w:pos="360"/>
        </w:tabs>
        <w:spacing w:line="300" w:lineRule="auto"/>
        <w:rPr>
          <w:rFonts w:hAnsi="宋体"/>
          <w:sz w:val="21"/>
          <w:szCs w:val="21"/>
        </w:rPr>
      </w:pPr>
    </w:p>
    <w:p w:rsidR="00F3668D" w:rsidRDefault="004A1195">
      <w:pPr>
        <w:spacing w:line="440" w:lineRule="exact"/>
        <w:ind w:left="600" w:firstLineChars="1100" w:firstLine="2650"/>
        <w:rPr>
          <w:rFonts w:ascii="仿宋_GB2312" w:eastAsia="仿宋_GB2312" w:hAnsi="仿宋_GB2312" w:cs="仿宋_GB2312"/>
          <w:bCs/>
          <w:sz w:val="24"/>
        </w:rPr>
      </w:pPr>
      <w:r>
        <w:rPr>
          <w:rFonts w:ascii="仿宋_GB2312" w:eastAsia="仿宋_GB2312" w:hAnsi="仿宋_GB2312" w:cs="仿宋_GB2312" w:hint="eastAsia"/>
          <w:b/>
          <w:bCs/>
          <w:sz w:val="24"/>
        </w:rPr>
        <w:t>售后服务及培训计划表</w:t>
      </w:r>
    </w:p>
    <w:p w:rsidR="00F3668D" w:rsidRDefault="00F3668D">
      <w:pPr>
        <w:spacing w:line="360" w:lineRule="auto"/>
        <w:rPr>
          <w:rFonts w:ascii="仿宋_GB2312" w:eastAsia="仿宋_GB2312" w:hAnsi="仿宋_GB2312" w:cs="仿宋_GB2312"/>
          <w:sz w:val="24"/>
        </w:rPr>
      </w:pPr>
    </w:p>
    <w:p w:rsidR="00F3668D" w:rsidRDefault="004A1195">
      <w:pPr>
        <w:spacing w:line="360" w:lineRule="auto"/>
        <w:jc w:val="center"/>
        <w:rPr>
          <w:rFonts w:ascii="仿宋_GB2312" w:eastAsia="仿宋_GB2312" w:hAnsi="仿宋_GB2312" w:cs="仿宋_GB2312"/>
          <w:b/>
          <w:sz w:val="24"/>
        </w:rPr>
      </w:pPr>
      <w:r>
        <w:rPr>
          <w:rFonts w:ascii="仿宋_GB2312" w:eastAsia="仿宋_GB2312" w:hAnsi="仿宋_GB2312" w:cs="仿宋_GB2312" w:hint="eastAsia"/>
          <w:b/>
          <w:sz w:val="24"/>
        </w:rPr>
        <w:t>（格式自拟）</w:t>
      </w:r>
    </w:p>
    <w:p w:rsidR="00F3668D" w:rsidRDefault="00F3668D">
      <w:pPr>
        <w:spacing w:line="360" w:lineRule="auto"/>
        <w:jc w:val="center"/>
        <w:rPr>
          <w:rFonts w:ascii="仿宋_GB2312" w:eastAsia="仿宋_GB2312" w:hAnsi="仿宋_GB2312" w:cs="仿宋_GB2312"/>
          <w:b/>
          <w:sz w:val="24"/>
        </w:rPr>
      </w:pPr>
    </w:p>
    <w:p w:rsidR="00F3668D" w:rsidRDefault="00F3668D">
      <w:pPr>
        <w:spacing w:line="360" w:lineRule="auto"/>
        <w:jc w:val="center"/>
        <w:rPr>
          <w:rFonts w:ascii="仿宋_GB2312" w:eastAsia="仿宋_GB2312" w:hAnsi="仿宋_GB2312" w:cs="仿宋_GB2312"/>
          <w:b/>
          <w:sz w:val="24"/>
        </w:rPr>
      </w:pPr>
    </w:p>
    <w:p w:rsidR="00F3668D" w:rsidRDefault="00F3668D">
      <w:pPr>
        <w:spacing w:line="360" w:lineRule="auto"/>
        <w:jc w:val="center"/>
        <w:rPr>
          <w:rFonts w:ascii="仿宋_GB2312" w:eastAsia="仿宋_GB2312" w:hAnsi="仿宋_GB2312" w:cs="仿宋_GB2312"/>
          <w:b/>
          <w:sz w:val="24"/>
        </w:rPr>
      </w:pPr>
    </w:p>
    <w:p w:rsidR="00F3668D" w:rsidRDefault="00F3668D">
      <w:pPr>
        <w:spacing w:line="360" w:lineRule="auto"/>
        <w:rPr>
          <w:rFonts w:ascii="仿宋_GB2312" w:eastAsia="仿宋_GB2312" w:hAnsi="仿宋_GB2312" w:cs="仿宋_GB2312"/>
          <w:sz w:val="24"/>
        </w:rPr>
      </w:pPr>
    </w:p>
    <w:p w:rsidR="00F3668D" w:rsidRDefault="004A1195">
      <w:pPr>
        <w:spacing w:line="360" w:lineRule="auto"/>
        <w:rPr>
          <w:rFonts w:ascii="仿宋_GB2312" w:eastAsia="仿宋_GB2312" w:hAnsi="仿宋_GB2312" w:cs="仿宋_GB2312"/>
          <w:sz w:val="24"/>
          <w:u w:val="single"/>
        </w:rPr>
      </w:pPr>
      <w:r>
        <w:rPr>
          <w:rFonts w:ascii="仿宋_GB2312" w:eastAsia="仿宋_GB2312" w:hAnsi="仿宋_GB2312" w:cs="仿宋_GB2312" w:hint="eastAsia"/>
          <w:sz w:val="24"/>
        </w:rPr>
        <w:t>法定代表人或被授权人签字：</w:t>
      </w:r>
    </w:p>
    <w:p w:rsidR="00F3668D" w:rsidRDefault="004A1195">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供应商盖章：</w:t>
      </w:r>
    </w:p>
    <w:p w:rsidR="00F3668D" w:rsidRDefault="00F3668D">
      <w:pPr>
        <w:rPr>
          <w:rFonts w:ascii="仿宋_GB2312" w:eastAsia="仿宋_GB2312" w:hAnsi="仿宋_GB2312" w:cs="仿宋_GB2312"/>
          <w:sz w:val="24"/>
        </w:rPr>
      </w:pPr>
    </w:p>
    <w:p w:rsidR="00F3668D" w:rsidRDefault="00F3668D">
      <w:pPr>
        <w:widowControl/>
        <w:jc w:val="left"/>
        <w:rPr>
          <w:rFonts w:ascii="宋体"/>
          <w:szCs w:val="21"/>
        </w:rPr>
      </w:pPr>
    </w:p>
    <w:p w:rsidR="00F3668D" w:rsidRDefault="00F3668D">
      <w:pPr>
        <w:widowControl/>
        <w:jc w:val="left"/>
        <w:rPr>
          <w:rFonts w:ascii="宋体"/>
          <w:szCs w:val="21"/>
        </w:rPr>
      </w:pPr>
    </w:p>
    <w:p w:rsidR="00F3668D" w:rsidRDefault="00F3668D">
      <w:pPr>
        <w:widowControl/>
        <w:jc w:val="left"/>
        <w:rPr>
          <w:rFonts w:ascii="宋体"/>
          <w:szCs w:val="21"/>
        </w:rPr>
      </w:pPr>
    </w:p>
    <w:p w:rsidR="00F3668D" w:rsidRDefault="00F3668D">
      <w:pPr>
        <w:widowControl/>
        <w:jc w:val="left"/>
        <w:rPr>
          <w:rFonts w:ascii="宋体"/>
          <w:szCs w:val="21"/>
        </w:rPr>
      </w:pPr>
    </w:p>
    <w:p w:rsidR="00F3668D" w:rsidRDefault="00F3668D">
      <w:pPr>
        <w:pStyle w:val="3"/>
        <w:rPr>
          <w:rFonts w:hAnsi="宋体"/>
          <w:sz w:val="21"/>
          <w:szCs w:val="21"/>
        </w:rPr>
      </w:pPr>
      <w:bookmarkStart w:id="92" w:name="_Toc16494531"/>
    </w:p>
    <w:p w:rsidR="00F3668D" w:rsidRDefault="00F3668D">
      <w:pPr>
        <w:pStyle w:val="3"/>
        <w:rPr>
          <w:rFonts w:hAnsi="宋体"/>
          <w:sz w:val="21"/>
          <w:szCs w:val="21"/>
        </w:rPr>
      </w:pPr>
    </w:p>
    <w:p w:rsidR="00F3668D" w:rsidRDefault="00F3668D">
      <w:pPr>
        <w:pStyle w:val="3"/>
        <w:rPr>
          <w:rFonts w:hAnsi="宋体"/>
          <w:sz w:val="21"/>
          <w:szCs w:val="21"/>
        </w:rPr>
      </w:pPr>
    </w:p>
    <w:p w:rsidR="00F3668D" w:rsidRDefault="00F3668D">
      <w:pPr>
        <w:pStyle w:val="3"/>
        <w:rPr>
          <w:rFonts w:hAnsi="宋体"/>
          <w:sz w:val="21"/>
          <w:szCs w:val="21"/>
        </w:rPr>
      </w:pPr>
    </w:p>
    <w:p w:rsidR="00F3668D" w:rsidRDefault="00F3668D">
      <w:pPr>
        <w:pStyle w:val="3"/>
        <w:rPr>
          <w:rFonts w:hAnsi="宋体"/>
          <w:sz w:val="21"/>
          <w:szCs w:val="21"/>
        </w:rPr>
      </w:pPr>
    </w:p>
    <w:p w:rsidR="00F3668D" w:rsidRDefault="00F3668D">
      <w:pPr>
        <w:pStyle w:val="3"/>
        <w:rPr>
          <w:rFonts w:hAnsi="宋体"/>
          <w:sz w:val="21"/>
          <w:szCs w:val="21"/>
        </w:rPr>
      </w:pPr>
    </w:p>
    <w:p w:rsidR="00F3668D" w:rsidRDefault="00F3668D">
      <w:pPr>
        <w:pStyle w:val="3"/>
        <w:rPr>
          <w:rFonts w:hAnsi="宋体"/>
          <w:sz w:val="21"/>
          <w:szCs w:val="21"/>
        </w:rPr>
      </w:pPr>
    </w:p>
    <w:p w:rsidR="00F3668D" w:rsidRDefault="00F3668D">
      <w:pPr>
        <w:pStyle w:val="3"/>
        <w:rPr>
          <w:rFonts w:hAnsi="宋体"/>
          <w:sz w:val="21"/>
          <w:szCs w:val="21"/>
        </w:rPr>
      </w:pPr>
    </w:p>
    <w:bookmarkEnd w:id="92"/>
    <w:p w:rsidR="00F3668D" w:rsidRDefault="00F3668D">
      <w:pPr>
        <w:jc w:val="center"/>
        <w:rPr>
          <w:rFonts w:ascii="仿宋" w:eastAsia="仿宋" w:hAnsi="仿宋" w:cs="仿宋"/>
          <w:sz w:val="24"/>
        </w:rPr>
      </w:pPr>
    </w:p>
    <w:p w:rsidR="00F3668D" w:rsidRDefault="00F3668D">
      <w:pPr>
        <w:jc w:val="center"/>
        <w:rPr>
          <w:rFonts w:ascii="仿宋" w:eastAsia="仿宋" w:hAnsi="仿宋" w:cs="仿宋"/>
          <w:sz w:val="24"/>
        </w:rPr>
      </w:pPr>
    </w:p>
    <w:p w:rsidR="00F3668D" w:rsidRDefault="00F3668D">
      <w:pPr>
        <w:ind w:firstLineChars="1600" w:firstLine="3840"/>
        <w:rPr>
          <w:rFonts w:ascii="仿宋" w:eastAsia="仿宋" w:hAnsi="仿宋" w:cs="仿宋"/>
          <w:sz w:val="24"/>
        </w:rPr>
      </w:pPr>
    </w:p>
    <w:p w:rsidR="00F3668D" w:rsidRDefault="004A1195">
      <w:pPr>
        <w:pStyle w:val="3"/>
        <w:tabs>
          <w:tab w:val="left" w:pos="360"/>
        </w:tabs>
        <w:spacing w:line="30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附件</w:t>
      </w:r>
      <w:r>
        <w:rPr>
          <w:rFonts w:ascii="仿宋_GB2312" w:eastAsia="仿宋_GB2312" w:hAnsi="仿宋_GB2312" w:cs="仿宋_GB2312" w:hint="eastAsia"/>
          <w:sz w:val="24"/>
          <w:szCs w:val="24"/>
        </w:rPr>
        <w:t>7.</w:t>
      </w:r>
      <w:r>
        <w:rPr>
          <w:rFonts w:ascii="仿宋_GB2312" w:eastAsia="仿宋_GB2312" w:hAnsi="仿宋_GB2312" w:cs="仿宋_GB2312" w:hint="eastAsia"/>
          <w:sz w:val="24"/>
          <w:szCs w:val="24"/>
        </w:rPr>
        <w:t>承诺函</w:t>
      </w:r>
    </w:p>
    <w:p w:rsidR="00F3668D" w:rsidRDefault="00F3668D">
      <w:pPr>
        <w:ind w:firstLineChars="1600" w:firstLine="3840"/>
        <w:rPr>
          <w:rFonts w:ascii="仿宋" w:eastAsia="仿宋" w:hAnsi="仿宋" w:cs="仿宋"/>
          <w:sz w:val="24"/>
        </w:rPr>
      </w:pPr>
    </w:p>
    <w:p w:rsidR="00F3668D" w:rsidRDefault="00F3668D">
      <w:pPr>
        <w:ind w:firstLineChars="1600" w:firstLine="3840"/>
        <w:rPr>
          <w:rFonts w:ascii="仿宋" w:eastAsia="仿宋" w:hAnsi="仿宋" w:cs="仿宋"/>
          <w:sz w:val="24"/>
        </w:rPr>
      </w:pPr>
    </w:p>
    <w:p w:rsidR="00F3668D" w:rsidRDefault="004A1195">
      <w:pPr>
        <w:ind w:firstLineChars="1600" w:firstLine="3840"/>
        <w:rPr>
          <w:rFonts w:ascii="仿宋" w:eastAsia="仿宋" w:hAnsi="仿宋" w:cs="仿宋"/>
          <w:sz w:val="24"/>
        </w:rPr>
      </w:pPr>
      <w:r>
        <w:rPr>
          <w:rFonts w:ascii="仿宋" w:eastAsia="仿宋" w:hAnsi="仿宋" w:cs="仿宋" w:hint="eastAsia"/>
          <w:sz w:val="24"/>
        </w:rPr>
        <w:t>承诺函</w:t>
      </w:r>
    </w:p>
    <w:p w:rsidR="00F3668D" w:rsidRDefault="00F3668D">
      <w:pPr>
        <w:jc w:val="center"/>
        <w:rPr>
          <w:rFonts w:ascii="仿宋" w:eastAsia="仿宋" w:hAnsi="仿宋" w:cs="仿宋"/>
          <w:sz w:val="24"/>
        </w:rPr>
      </w:pPr>
    </w:p>
    <w:p w:rsidR="00F3668D" w:rsidRDefault="004A1195">
      <w:pPr>
        <w:rPr>
          <w:rFonts w:ascii="仿宋" w:eastAsia="仿宋" w:hAnsi="仿宋" w:cs="仿宋"/>
          <w:sz w:val="24"/>
        </w:rPr>
      </w:pPr>
      <w:r>
        <w:rPr>
          <w:rFonts w:ascii="仿宋" w:eastAsia="仿宋" w:hAnsi="仿宋" w:cs="仿宋" w:hint="eastAsia"/>
          <w:sz w:val="24"/>
        </w:rPr>
        <w:t>深圳市盐田区人民医院：</w:t>
      </w:r>
    </w:p>
    <w:p w:rsidR="00F3668D" w:rsidRDefault="004A1195">
      <w:pPr>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我公司本招标项目所提供的货物或服务未侵犯知识产权。</w:t>
      </w:r>
    </w:p>
    <w:p w:rsidR="00F3668D" w:rsidRDefault="004A1195">
      <w:pPr>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我公司参与本项目投标前三年内，在经营活动中没有重大违法记录。</w:t>
      </w:r>
    </w:p>
    <w:p w:rsidR="00F3668D" w:rsidRDefault="004A1195">
      <w:pPr>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我公司参与本项目政府采购活动时不存在被有关部门禁止参与政府采购活动且在有效期内的情况。</w:t>
      </w:r>
    </w:p>
    <w:p w:rsidR="00F3668D" w:rsidRDefault="004A1195">
      <w:pPr>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我公司具备《中华人民共和国政府采购法》第二十二条第一款规定的六项条件。</w:t>
      </w:r>
    </w:p>
    <w:p w:rsidR="00F3668D" w:rsidRDefault="004A1195">
      <w:pPr>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我公司未被列入失信被执行人、重大税收违法案件当事人名单、政府采购严重违法失信行为记录名单。</w:t>
      </w:r>
    </w:p>
    <w:p w:rsidR="00F3668D" w:rsidRDefault="004A1195">
      <w:pPr>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我公司不存在单位负责人为同一人或者存在直接控股、管理关系的不同供应商，同时参加本项目的投标。</w:t>
      </w:r>
    </w:p>
    <w:p w:rsidR="00F3668D" w:rsidRDefault="004A1195">
      <w:pPr>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我公司不存在对本次采购项目提供整体设计、规范编制或者项目管理、监理、检测等服务。</w:t>
      </w:r>
    </w:p>
    <w:p w:rsidR="00F3668D" w:rsidRDefault="004A1195">
      <w:pPr>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我公司参与该项目投标，严格遵循公平竞争的原则，不恶意串通，不</w:t>
      </w:r>
      <w:r>
        <w:rPr>
          <w:rFonts w:ascii="仿宋" w:eastAsia="仿宋" w:hAnsi="仿宋" w:cs="仿宋" w:hint="eastAsia"/>
          <w:sz w:val="24"/>
        </w:rPr>
        <w:t>妨碍其他投标人的竞争行为，不损害采购人或者其他投标人的合法权益。我公司已清楚，如违反上述要求，将作投标无效处理。</w:t>
      </w:r>
    </w:p>
    <w:p w:rsidR="00F3668D" w:rsidRDefault="004A1195">
      <w:pPr>
        <w:rPr>
          <w:rFonts w:ascii="仿宋" w:eastAsia="仿宋" w:hAnsi="仿宋" w:cs="仿宋"/>
          <w:sz w:val="24"/>
        </w:rPr>
      </w:pPr>
      <w:r>
        <w:rPr>
          <w:rFonts w:ascii="仿宋" w:eastAsia="仿宋" w:hAnsi="仿宋" w:cs="仿宋" w:hint="eastAsia"/>
          <w:sz w:val="24"/>
        </w:rPr>
        <w:t>9.</w:t>
      </w:r>
      <w:r>
        <w:rPr>
          <w:rFonts w:ascii="仿宋" w:eastAsia="仿宋" w:hAnsi="仿宋" w:cs="仿宋" w:hint="eastAsia"/>
          <w:sz w:val="24"/>
        </w:rPr>
        <w:t>我公司如果中标，做到守信，不偷工减料，依照本项目招标文件需求内容、签署的采购合同及本公司在投标中所作的一切承诺履约。</w:t>
      </w:r>
    </w:p>
    <w:p w:rsidR="00F3668D" w:rsidRDefault="004A1195">
      <w:pPr>
        <w:rPr>
          <w:rFonts w:ascii="仿宋" w:eastAsia="仿宋" w:hAnsi="仿宋" w:cs="仿宋"/>
          <w:sz w:val="24"/>
        </w:rPr>
      </w:pPr>
      <w:r>
        <w:rPr>
          <w:rFonts w:ascii="仿宋" w:eastAsia="仿宋" w:hAnsi="仿宋" w:cs="仿宋" w:hint="eastAsia"/>
          <w:sz w:val="24"/>
        </w:rPr>
        <w:t>10.</w:t>
      </w:r>
      <w:r>
        <w:rPr>
          <w:rFonts w:ascii="仿宋" w:eastAsia="仿宋" w:hAnsi="仿宋" w:cs="仿宋" w:hint="eastAsia"/>
          <w:sz w:val="24"/>
        </w:rPr>
        <w:t>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w:t>
      </w:r>
      <w:r>
        <w:rPr>
          <w:rFonts w:ascii="仿宋" w:eastAsia="仿宋" w:hAnsi="仿宋" w:cs="仿宋" w:hint="eastAsia"/>
          <w:sz w:val="24"/>
        </w:rPr>
        <w:t>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F3668D" w:rsidRDefault="004A1195">
      <w:pPr>
        <w:rPr>
          <w:rFonts w:ascii="仿宋" w:eastAsia="仿宋" w:hAnsi="仿宋" w:cs="仿宋"/>
          <w:sz w:val="24"/>
        </w:rPr>
      </w:pPr>
      <w:r>
        <w:rPr>
          <w:rFonts w:ascii="仿宋" w:eastAsia="仿宋" w:hAnsi="仿宋" w:cs="仿宋" w:hint="eastAsia"/>
          <w:sz w:val="24"/>
        </w:rPr>
        <w:t>11.</w:t>
      </w:r>
      <w:r>
        <w:rPr>
          <w:rFonts w:ascii="仿宋" w:eastAsia="仿宋" w:hAnsi="仿宋" w:cs="仿宋" w:hint="eastAsia"/>
          <w:sz w:val="24"/>
        </w:rP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rsidR="00F3668D" w:rsidRDefault="004A1195">
      <w:pPr>
        <w:rPr>
          <w:rFonts w:ascii="仿宋" w:eastAsia="仿宋" w:hAnsi="仿宋" w:cs="仿宋"/>
          <w:sz w:val="24"/>
        </w:rPr>
      </w:pPr>
      <w:r>
        <w:rPr>
          <w:rFonts w:ascii="仿宋" w:eastAsia="仿宋" w:hAnsi="仿宋" w:cs="仿宋" w:hint="eastAsia"/>
          <w:sz w:val="24"/>
        </w:rPr>
        <w:t>12.</w:t>
      </w:r>
      <w:r>
        <w:rPr>
          <w:rFonts w:ascii="仿宋" w:eastAsia="仿宋" w:hAnsi="仿宋" w:cs="仿宋" w:hint="eastAsia"/>
          <w:sz w:val="24"/>
        </w:rPr>
        <w:t>我公司承诺不非法转包、分包。</w:t>
      </w:r>
    </w:p>
    <w:p w:rsidR="00F3668D" w:rsidRDefault="004A1195">
      <w:pPr>
        <w:rPr>
          <w:rFonts w:ascii="仿宋" w:eastAsia="仿宋" w:hAnsi="仿宋" w:cs="仿宋"/>
          <w:sz w:val="24"/>
        </w:rPr>
      </w:pPr>
      <w:r>
        <w:rPr>
          <w:rFonts w:ascii="仿宋" w:eastAsia="仿宋" w:hAnsi="仿宋" w:cs="仿宋" w:hint="eastAsia"/>
          <w:sz w:val="24"/>
        </w:rPr>
        <w:t>以上承诺，如有违反，愿依照国家相关法律处理，并承担由此给采购人带来的损失。</w:t>
      </w:r>
    </w:p>
    <w:p w:rsidR="00F3668D" w:rsidRDefault="004A1195">
      <w:pPr>
        <w:rPr>
          <w:rFonts w:ascii="仿宋" w:eastAsia="仿宋" w:hAnsi="仿宋" w:cs="仿宋"/>
          <w:sz w:val="24"/>
        </w:rPr>
      </w:pPr>
      <w:r>
        <w:rPr>
          <w:rFonts w:ascii="仿宋" w:eastAsia="仿宋" w:hAnsi="仿宋" w:cs="仿宋"/>
          <w:sz w:val="24"/>
        </w:rPr>
        <w:t xml:space="preserve">                                </w:t>
      </w:r>
    </w:p>
    <w:p w:rsidR="00F3668D" w:rsidRDefault="004A1195">
      <w:pPr>
        <w:rPr>
          <w:rFonts w:ascii="仿宋" w:eastAsia="仿宋" w:hAnsi="仿宋" w:cs="仿宋"/>
          <w:sz w:val="24"/>
        </w:rPr>
      </w:pPr>
      <w:r>
        <w:rPr>
          <w:rFonts w:ascii="仿宋" w:eastAsia="仿宋" w:hAnsi="仿宋" w:cs="仿宋"/>
          <w:sz w:val="24"/>
        </w:rPr>
        <w:t xml:space="preserve">                                                 </w:t>
      </w:r>
    </w:p>
    <w:p w:rsidR="00F3668D" w:rsidRDefault="004A1195">
      <w:pPr>
        <w:adjustRightInd w:val="0"/>
        <w:snapToGrid w:val="0"/>
        <w:spacing w:line="300" w:lineRule="auto"/>
        <w:ind w:firstLineChars="2500" w:firstLine="5250"/>
        <w:rPr>
          <w:rFonts w:ascii="仿宋" w:eastAsia="仿宋" w:hAnsi="仿宋" w:cs="宋体"/>
          <w:snapToGrid w:val="0"/>
          <w:kern w:val="0"/>
        </w:rPr>
      </w:pPr>
      <w:r>
        <w:rPr>
          <w:rFonts w:ascii="仿宋" w:eastAsia="仿宋" w:hAnsi="仿宋" w:cs="宋体" w:hint="eastAsia"/>
          <w:snapToGrid w:val="0"/>
          <w:kern w:val="0"/>
        </w:rPr>
        <w:t>投标单位：（盖章）</w:t>
      </w:r>
    </w:p>
    <w:p w:rsidR="00F3668D" w:rsidRDefault="004A1195">
      <w:pPr>
        <w:adjustRightInd w:val="0"/>
        <w:snapToGrid w:val="0"/>
        <w:spacing w:line="300" w:lineRule="auto"/>
        <w:rPr>
          <w:rFonts w:ascii="仿宋" w:eastAsia="仿宋" w:hAnsi="仿宋" w:cs="宋体"/>
          <w:snapToGrid w:val="0"/>
          <w:kern w:val="0"/>
        </w:rPr>
      </w:pPr>
      <w:r>
        <w:rPr>
          <w:rFonts w:ascii="仿宋" w:eastAsia="仿宋" w:hAnsi="仿宋" w:cs="宋体" w:hint="eastAsia"/>
          <w:snapToGrid w:val="0"/>
          <w:kern w:val="0"/>
        </w:rPr>
        <w:t xml:space="preserve">  </w:t>
      </w:r>
    </w:p>
    <w:p w:rsidR="00F3668D" w:rsidRDefault="004A1195">
      <w:pPr>
        <w:adjustRightInd w:val="0"/>
        <w:snapToGrid w:val="0"/>
        <w:spacing w:line="300" w:lineRule="auto"/>
        <w:ind w:leftChars="2500" w:left="5250"/>
        <w:rPr>
          <w:rFonts w:ascii="仿宋" w:eastAsia="仿宋" w:hAnsi="仿宋" w:cs="宋体"/>
          <w:snapToGrid w:val="0"/>
          <w:kern w:val="0"/>
        </w:rPr>
      </w:pPr>
      <w:r>
        <w:rPr>
          <w:rFonts w:ascii="仿宋" w:eastAsia="仿宋" w:hAnsi="仿宋" w:cs="宋体" w:hint="eastAsia"/>
          <w:snapToGrid w:val="0"/>
          <w:kern w:val="0"/>
        </w:rPr>
        <w:t>授权代表或法人代表：（签字）</w:t>
      </w:r>
      <w:r>
        <w:rPr>
          <w:rFonts w:ascii="仿宋" w:eastAsia="仿宋" w:hAnsi="仿宋" w:cs="宋体" w:hint="eastAsia"/>
          <w:snapToGrid w:val="0"/>
          <w:kern w:val="0"/>
        </w:rPr>
        <w:t xml:space="preserve">   </w:t>
      </w:r>
    </w:p>
    <w:p w:rsidR="00F3668D" w:rsidRDefault="004A1195">
      <w:pPr>
        <w:adjustRightInd w:val="0"/>
        <w:snapToGrid w:val="0"/>
        <w:spacing w:line="300" w:lineRule="auto"/>
        <w:ind w:leftChars="2500" w:left="5250"/>
        <w:rPr>
          <w:rFonts w:ascii="仿宋" w:eastAsia="仿宋" w:hAnsi="仿宋" w:cs="宋体"/>
          <w:snapToGrid w:val="0"/>
          <w:kern w:val="0"/>
        </w:rPr>
      </w:pPr>
      <w:r>
        <w:rPr>
          <w:rFonts w:ascii="仿宋" w:eastAsia="仿宋" w:hAnsi="仿宋" w:cs="宋体" w:hint="eastAsia"/>
          <w:snapToGrid w:val="0"/>
          <w:kern w:val="0"/>
        </w:rPr>
        <w:t xml:space="preserve">                  </w:t>
      </w:r>
    </w:p>
    <w:p w:rsidR="00F3668D" w:rsidRDefault="004A1195">
      <w:pPr>
        <w:adjustRightInd w:val="0"/>
        <w:snapToGrid w:val="0"/>
        <w:spacing w:line="300" w:lineRule="auto"/>
        <w:ind w:firstLineChars="2400" w:firstLine="5040"/>
        <w:rPr>
          <w:rFonts w:ascii="仿宋" w:eastAsia="仿宋" w:hAnsi="仿宋" w:cs="宋体"/>
          <w:bCs/>
          <w:snapToGrid w:val="0"/>
          <w:kern w:val="0"/>
          <w:sz w:val="28"/>
          <w:szCs w:val="32"/>
        </w:rPr>
      </w:pPr>
      <w:r>
        <w:rPr>
          <w:rFonts w:ascii="仿宋" w:eastAsia="仿宋" w:hAnsi="仿宋" w:cs="宋体" w:hint="eastAsia"/>
          <w:snapToGrid w:val="0"/>
          <w:kern w:val="0"/>
        </w:rPr>
        <w:t xml:space="preserve"> </w:t>
      </w:r>
      <w:r>
        <w:rPr>
          <w:rFonts w:ascii="仿宋" w:eastAsia="仿宋" w:hAnsi="仿宋" w:cs="宋体" w:hint="eastAsia"/>
          <w:b/>
          <w:snapToGrid w:val="0"/>
          <w:kern w:val="0"/>
        </w:rPr>
        <w:t>年</w:t>
      </w:r>
      <w:r>
        <w:rPr>
          <w:rFonts w:ascii="仿宋" w:eastAsia="仿宋" w:hAnsi="仿宋" w:cs="宋体" w:hint="eastAsia"/>
          <w:b/>
          <w:snapToGrid w:val="0"/>
          <w:kern w:val="0"/>
        </w:rPr>
        <w:t xml:space="preserve">     </w:t>
      </w:r>
      <w:r>
        <w:rPr>
          <w:rFonts w:ascii="仿宋" w:eastAsia="仿宋" w:hAnsi="仿宋" w:cs="宋体" w:hint="eastAsia"/>
          <w:b/>
          <w:snapToGrid w:val="0"/>
          <w:kern w:val="0"/>
        </w:rPr>
        <w:t>月</w:t>
      </w:r>
      <w:r>
        <w:rPr>
          <w:rFonts w:ascii="仿宋" w:eastAsia="仿宋" w:hAnsi="仿宋" w:cs="宋体" w:hint="eastAsia"/>
          <w:b/>
          <w:snapToGrid w:val="0"/>
          <w:kern w:val="0"/>
        </w:rPr>
        <w:t xml:space="preserve">     </w:t>
      </w:r>
      <w:r>
        <w:rPr>
          <w:rFonts w:ascii="仿宋" w:eastAsia="仿宋" w:hAnsi="仿宋" w:cs="宋体" w:hint="eastAsia"/>
          <w:b/>
          <w:snapToGrid w:val="0"/>
          <w:kern w:val="0"/>
        </w:rPr>
        <w:t>日</w:t>
      </w:r>
    </w:p>
    <w:p w:rsidR="00F3668D" w:rsidRDefault="00F3668D"/>
    <w:sectPr w:rsidR="00F3668D" w:rsidSect="00F3668D">
      <w:headerReference w:type="default" r:id="rId9"/>
      <w:footerReference w:type="even" r:id="rId10"/>
      <w:footerReference w:type="default" r:id="rId11"/>
      <w:footerReference w:type="first" r:id="rId12"/>
      <w:pgSz w:w="11907" w:h="16840"/>
      <w:pgMar w:top="1418" w:right="1440" w:bottom="1089" w:left="1440" w:header="851" w:footer="992" w:gutter="0"/>
      <w:pgNumType w:start="1"/>
      <w:cols w:space="425"/>
      <w:titlePg/>
      <w:docGrid w:linePitch="46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68D" w:rsidRDefault="00F3668D" w:rsidP="00F3668D">
      <w:r>
        <w:separator/>
      </w:r>
    </w:p>
  </w:endnote>
  <w:endnote w:type="continuationSeparator" w:id="0">
    <w:p w:rsidR="00F3668D" w:rsidRDefault="00F3668D" w:rsidP="00F366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
    <w:altName w:val="Times New Roman"/>
    <w:charset w:val="00"/>
    <w:family w:val="auto"/>
    <w:pitch w:val="default"/>
    <w:sig w:usb0="00000000" w:usb1="00000000" w:usb2="00000000" w:usb3="00000000" w:csb0="00000001" w:csb1="00000000"/>
  </w:font>
  <w:font w:name="??_GB2312">
    <w:altName w:val="Times New Roman"/>
    <w:charset w:val="00"/>
    <w:family w:val="auto"/>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
    <w:altName w:val="Segoe Print"/>
    <w:charset w:val="00"/>
    <w:family w:val="auto"/>
    <w:pitch w:val="default"/>
    <w:sig w:usb0="00000000"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经典等线简">
    <w:altName w:val="宋体"/>
    <w:charset w:val="86"/>
    <w:family w:val="modern"/>
    <w:pitch w:val="default"/>
    <w:sig w:usb0="00000000" w:usb1="00000000" w:usb2="0000001E"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68D" w:rsidRDefault="00F3668D">
    <w:pPr>
      <w:pStyle w:val="af7"/>
      <w:framePr w:wrap="around" w:vAnchor="text" w:hAnchor="margin" w:xAlign="center" w:y="1"/>
      <w:rPr>
        <w:rStyle w:val="PageNumber1"/>
      </w:rPr>
    </w:pPr>
    <w:r>
      <w:rPr>
        <w:rStyle w:val="PageNumber1"/>
      </w:rPr>
      <w:fldChar w:fldCharType="begin"/>
    </w:r>
    <w:r w:rsidR="004A1195">
      <w:rPr>
        <w:rStyle w:val="PageNumber1"/>
      </w:rPr>
      <w:instrText xml:space="preserve">PAGE  </w:instrText>
    </w:r>
    <w:r>
      <w:rPr>
        <w:rStyle w:val="PageNumber1"/>
      </w:rPr>
      <w:fldChar w:fldCharType="end"/>
    </w:r>
  </w:p>
  <w:p w:rsidR="00F3668D" w:rsidRDefault="00F3668D">
    <w:pPr>
      <w:pStyle w:val="af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68D" w:rsidRDefault="00F3668D">
    <w:pPr>
      <w:pStyle w:val="af7"/>
      <w:jc w:val="center"/>
    </w:pPr>
    <w:r>
      <w:fldChar w:fldCharType="begin"/>
    </w:r>
    <w:r w:rsidR="004A1195">
      <w:instrText xml:space="preserve"> PAGE   \* MERGEFORMAT </w:instrText>
    </w:r>
    <w:r>
      <w:fldChar w:fldCharType="separate"/>
    </w:r>
    <w:r w:rsidR="004A1195" w:rsidRPr="004A1195">
      <w:rPr>
        <w:noProof/>
        <w:lang w:val="zh-CN"/>
      </w:rPr>
      <w:t>4</w:t>
    </w:r>
    <w:r>
      <w:fldChar w:fldCharType="end"/>
    </w:r>
  </w:p>
  <w:p w:rsidR="00F3668D" w:rsidRDefault="00F3668D">
    <w:pPr>
      <w:pStyle w:val="af7"/>
      <w:ind w:right="360"/>
      <w:rPr>
        <w:rStyle w:val="PageNumber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68D" w:rsidRDefault="00F3668D">
    <w:pPr>
      <w:pStyle w:val="af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68D" w:rsidRDefault="00F3668D" w:rsidP="00F3668D">
      <w:r>
        <w:separator/>
      </w:r>
    </w:p>
  </w:footnote>
  <w:footnote w:type="continuationSeparator" w:id="0">
    <w:p w:rsidR="00F3668D" w:rsidRDefault="00F3668D" w:rsidP="00F366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68D" w:rsidRDefault="004A1195">
    <w:pPr>
      <w:adjustRightInd w:val="0"/>
      <w:snapToGrid w:val="0"/>
      <w:spacing w:line="300" w:lineRule="auto"/>
      <w:rPr>
        <w:sz w:val="18"/>
        <w:szCs w:val="18"/>
      </w:rPr>
    </w:pPr>
    <w:r>
      <w:rPr>
        <w:rFonts w:hint="eastAsia"/>
        <w:sz w:val="18"/>
        <w:szCs w:val="18"/>
      </w:rPr>
      <w:t>深圳市盐田区人民医院</w:t>
    </w:r>
    <w:r>
      <w:rPr>
        <w:rFonts w:hint="eastAsia"/>
        <w:sz w:val="18"/>
        <w:szCs w:val="18"/>
      </w:rPr>
      <w:t>工作手具</w:t>
    </w:r>
    <w:r>
      <w:rPr>
        <w:rFonts w:hint="eastAsia"/>
        <w:sz w:val="18"/>
        <w:szCs w:val="18"/>
      </w:rPr>
      <w:t>竞价文件</w:t>
    </w:r>
    <w:r>
      <w:rPr>
        <w:sz w:val="18"/>
        <w:szCs w:val="18"/>
      </w:rPr>
      <w:t xml:space="preserve">              </w:t>
    </w:r>
    <w:r>
      <w:rPr>
        <w:rFonts w:hint="eastAsia"/>
        <w:sz w:val="18"/>
        <w:szCs w:val="18"/>
      </w:rPr>
      <w:t>招标编号：</w:t>
    </w:r>
    <w:r>
      <w:rPr>
        <w:rFonts w:hint="eastAsia"/>
        <w:sz w:val="18"/>
        <w:szCs w:val="18"/>
      </w:rPr>
      <w:t>YTYY-20240</w:t>
    </w:r>
    <w:r>
      <w:rPr>
        <w:rFonts w:hint="eastAsia"/>
        <w:sz w:val="18"/>
        <w:szCs w:val="18"/>
      </w:rPr>
      <w:t>808</w:t>
    </w:r>
    <w:r>
      <w:rPr>
        <w:rFonts w:hint="eastAsia"/>
        <w:sz w:val="18"/>
        <w:szCs w:val="18"/>
      </w:rPr>
      <w:t>-YLSB0</w:t>
    </w:r>
    <w:r>
      <w:rPr>
        <w:rFonts w:hint="eastAsia"/>
        <w:sz w:val="18"/>
        <w:szCs w:val="18"/>
      </w:rPr>
      <w:t>38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8A708B"/>
    <w:multiLevelType w:val="multilevel"/>
    <w:tmpl w:val="308A708B"/>
    <w:lvl w:ilvl="0">
      <w:start w:val="1"/>
      <w:numFmt w:val="decimal"/>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
    <w:nsid w:val="578307C1"/>
    <w:multiLevelType w:val="singleLevel"/>
    <w:tmpl w:val="578307C1"/>
    <w:lvl w:ilvl="0">
      <w:start w:val="1"/>
      <w:numFmt w:val="bullet"/>
      <w:pStyle w:val="a"/>
      <w:lvlText w:val=""/>
      <w:lvlJc w:val="left"/>
      <w:pPr>
        <w:tabs>
          <w:tab w:val="left" w:pos="360"/>
        </w:tabs>
        <w:ind w:left="360" w:hanging="360"/>
      </w:pPr>
      <w:rPr>
        <w:rFonts w:ascii="Wingdings" w:hAnsi="Wingdings" w:hint="default"/>
      </w:rPr>
    </w:lvl>
  </w:abstractNum>
  <w:abstractNum w:abstractNumId="2">
    <w:nsid w:val="578307CC"/>
    <w:multiLevelType w:val="multilevel"/>
    <w:tmpl w:val="578307CC"/>
    <w:lvl w:ilvl="0">
      <w:start w:val="1"/>
      <w:numFmt w:val="decimal"/>
      <w:suff w:val="nothing"/>
      <w:lvlText w:val="%1."/>
      <w:lvlJc w:val="left"/>
      <w:pPr>
        <w:ind w:left="180"/>
      </w:pPr>
      <w:rPr>
        <w:rFonts w:ascii="宋体" w:eastAsia="宋体" w:hAnsi="宋体" w:cs="Times New Roman" w:hint="eastAsia"/>
        <w:b w:val="0"/>
        <w:i w:val="0"/>
        <w:caps w:val="0"/>
        <w:strike w:val="0"/>
        <w:dstrike w:val="0"/>
        <w:outline w:val="0"/>
        <w:shadow w:val="0"/>
        <w:spacing w:val="0"/>
        <w:position w:val="0"/>
        <w:sz w:val="24"/>
        <w:szCs w:val="24"/>
      </w:rPr>
    </w:lvl>
    <w:lvl w:ilvl="1">
      <w:start w:val="1"/>
      <w:numFmt w:val="decimal"/>
      <w:pStyle w:val="USE2"/>
      <w:suff w:val="nothing"/>
      <w:lvlText w:val="%1.%2"/>
      <w:lvlJc w:val="left"/>
      <w:pPr>
        <w:ind w:left="4736" w:hanging="3836"/>
      </w:pPr>
      <w:rPr>
        <w:rFonts w:cs="Times New Roman" w:hint="eastAsia"/>
        <w:b w:val="0"/>
        <w:bCs w:val="0"/>
        <w:i w:val="0"/>
        <w:iCs w:val="0"/>
        <w:caps w:val="0"/>
        <w:smallCaps w:val="0"/>
        <w:strike w:val="0"/>
        <w:dstrike w:val="0"/>
        <w:outline w:val="0"/>
        <w:shadow w:val="0"/>
        <w:spacing w:val="0"/>
        <w:position w:val="0"/>
        <w:sz w:val="24"/>
        <w:szCs w:val="24"/>
        <w:u w:val="none"/>
      </w:rPr>
    </w:lvl>
    <w:lvl w:ilvl="2">
      <w:start w:val="1"/>
      <w:numFmt w:val="decimal"/>
      <w:suff w:val="nothing"/>
      <w:lvlText w:val="%3）"/>
      <w:lvlJc w:val="left"/>
      <w:pPr>
        <w:ind w:left="890" w:hanging="170"/>
      </w:pPr>
      <w:rPr>
        <w:rFonts w:cs="Times New Roman"/>
        <w:b w:val="0"/>
        <w:i w:val="0"/>
        <w:strike w:val="0"/>
        <w:outline w:val="0"/>
      </w:rPr>
    </w:lvl>
    <w:lvl w:ilvl="3">
      <w:start w:val="1"/>
      <w:numFmt w:val="decimal"/>
      <w:suff w:val="nothing"/>
      <w:lvlText w:val="%1.%2.%3.%4"/>
      <w:lvlJc w:val="left"/>
      <w:pPr>
        <w:ind w:left="284" w:hanging="227"/>
      </w:pPr>
      <w:rPr>
        <w:rFonts w:cs="Times New Roman" w:hint="eastAsia"/>
        <w:b w:val="0"/>
        <w:i w:val="0"/>
      </w:rPr>
    </w:lvl>
    <w:lvl w:ilvl="4">
      <w:start w:val="1"/>
      <w:numFmt w:val="decimal"/>
      <w:suff w:val="nothing"/>
      <w:lvlText w:val="%1.%2.%3.%4.%5"/>
      <w:lvlJc w:val="left"/>
      <w:pPr>
        <w:ind w:left="397" w:hanging="340"/>
      </w:pPr>
      <w:rPr>
        <w:rFonts w:ascii="宋体" w:eastAsia="宋体" w:cs="Times New Roman" w:hint="eastAsia"/>
        <w:b w:val="0"/>
        <w:i w:val="0"/>
        <w:caps w:val="0"/>
        <w:strike w:val="0"/>
        <w:dstrike w:val="0"/>
        <w:outline w:val="0"/>
        <w:shadow w:val="0"/>
        <w:snapToGrid w:val="0"/>
        <w:color w:val="auto"/>
        <w:spacing w:val="0"/>
        <w:kern w:val="0"/>
        <w:position w:val="0"/>
        <w:sz w:val="24"/>
        <w:szCs w:val="24"/>
        <w:u w:val="none"/>
      </w:rPr>
    </w:lvl>
    <w:lvl w:ilvl="5">
      <w:start w:val="1"/>
      <w:numFmt w:val="decimal"/>
      <w:lvlText w:val="%1.%2.%3.%4.%5.%6"/>
      <w:lvlJc w:val="left"/>
      <w:pPr>
        <w:tabs>
          <w:tab w:val="left" w:pos="3720"/>
        </w:tabs>
        <w:ind w:left="3414" w:hanging="1134"/>
      </w:pPr>
      <w:rPr>
        <w:rFonts w:cs="Times New Roman" w:hint="eastAsia"/>
      </w:rPr>
    </w:lvl>
    <w:lvl w:ilvl="6">
      <w:start w:val="1"/>
      <w:numFmt w:val="decimal"/>
      <w:lvlText w:val="%1.%2.%3.%4.%5.%6.%7"/>
      <w:lvlJc w:val="left"/>
      <w:pPr>
        <w:tabs>
          <w:tab w:val="left" w:pos="4505"/>
        </w:tabs>
        <w:ind w:left="3981" w:hanging="1276"/>
      </w:pPr>
      <w:rPr>
        <w:rFonts w:cs="Times New Roman" w:hint="eastAsia"/>
      </w:rPr>
    </w:lvl>
    <w:lvl w:ilvl="7">
      <w:start w:val="1"/>
      <w:numFmt w:val="decimal"/>
      <w:lvlText w:val="%1.%2.%3.%4.%5.%6.%7.%8"/>
      <w:lvlJc w:val="left"/>
      <w:pPr>
        <w:tabs>
          <w:tab w:val="left" w:pos="5290"/>
        </w:tabs>
        <w:ind w:left="4548" w:hanging="1418"/>
      </w:pPr>
      <w:rPr>
        <w:rFonts w:cs="Times New Roman" w:hint="eastAsia"/>
      </w:rPr>
    </w:lvl>
    <w:lvl w:ilvl="8">
      <w:start w:val="1"/>
      <w:numFmt w:val="decimal"/>
      <w:lvlText w:val="%1.%2.%3.%4.%5.%6.%7.%8.%9"/>
      <w:lvlJc w:val="left"/>
      <w:pPr>
        <w:tabs>
          <w:tab w:val="left" w:pos="5716"/>
        </w:tabs>
        <w:ind w:left="5256" w:hanging="1700"/>
      </w:pPr>
      <w:rPr>
        <w:rFonts w:cs="Times New Roman" w:hint="eastAsia"/>
      </w:rPr>
    </w:lvl>
  </w:abstractNum>
  <w:abstractNum w:abstractNumId="3">
    <w:nsid w:val="578307D7"/>
    <w:multiLevelType w:val="multilevel"/>
    <w:tmpl w:val="578307D7"/>
    <w:lvl w:ilvl="0">
      <w:start w:val="1"/>
      <w:numFmt w:val="decimal"/>
      <w:pStyle w:val="a0"/>
      <w:lvlText w:val="表 %1  "/>
      <w:lvlJc w:val="left"/>
      <w:pPr>
        <w:ind w:left="1271" w:hanging="420"/>
      </w:pPr>
      <w:rPr>
        <w:rFonts w:cs="Times New Roman"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578307E2"/>
    <w:multiLevelType w:val="multilevel"/>
    <w:tmpl w:val="578307E2"/>
    <w:lvl w:ilvl="0">
      <w:start w:val="1"/>
      <w:numFmt w:val="decimal"/>
      <w:pStyle w:val="11"/>
      <w:lvlText w:val="%1."/>
      <w:lvlJc w:val="left"/>
      <w:pPr>
        <w:tabs>
          <w:tab w:val="left" w:pos="600"/>
        </w:tabs>
        <w:ind w:left="610" w:hanging="430"/>
      </w:pPr>
      <w:rPr>
        <w:rFonts w:cs="Times New Roman" w:hint="eastAsia"/>
      </w:rPr>
    </w:lvl>
    <w:lvl w:ilvl="1">
      <w:start w:val="1"/>
      <w:numFmt w:val="decimal"/>
      <w:lvlText w:val="%1.%2"/>
      <w:lvlJc w:val="left"/>
      <w:pPr>
        <w:tabs>
          <w:tab w:val="left" w:pos="700"/>
        </w:tabs>
        <w:ind w:left="700" w:hanging="700"/>
      </w:pPr>
      <w:rPr>
        <w:rFonts w:cs="Times New Roman" w:hint="eastAsia"/>
      </w:rPr>
    </w:lvl>
    <w:lvl w:ilvl="2">
      <w:start w:val="1"/>
      <w:numFmt w:val="decimal"/>
      <w:pStyle w:val="111"/>
      <w:lvlText w:val="%1.%2.%3"/>
      <w:lvlJc w:val="left"/>
      <w:pPr>
        <w:tabs>
          <w:tab w:val="left" w:pos="1000"/>
        </w:tabs>
        <w:ind w:left="1000" w:hanging="1000"/>
      </w:pPr>
      <w:rPr>
        <w:rFonts w:cs="Times New Roman" w:hint="eastAsia"/>
      </w:rPr>
    </w:lvl>
    <w:lvl w:ilvl="3">
      <w:start w:val="1"/>
      <w:numFmt w:val="decimal"/>
      <w:lvlText w:val="%1.%2.%3.%4"/>
      <w:lvlJc w:val="left"/>
      <w:pPr>
        <w:tabs>
          <w:tab w:val="left" w:pos="0"/>
        </w:tabs>
        <w:ind w:left="1984" w:hanging="1984"/>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5">
    <w:nsid w:val="578307ED"/>
    <w:multiLevelType w:val="multilevel"/>
    <w:tmpl w:val="578307ED"/>
    <w:lvl w:ilvl="0">
      <w:start w:val="1"/>
      <w:numFmt w:val="bullet"/>
      <w:pStyle w:val="a1"/>
      <w:lvlText w:val=""/>
      <w:lvlJc w:val="left"/>
      <w:pPr>
        <w:tabs>
          <w:tab w:val="left" w:pos="840"/>
        </w:tabs>
        <w:ind w:left="84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decimal"/>
      <w:lvlText w:val="（%5）"/>
      <w:lvlJc w:val="left"/>
      <w:pPr>
        <w:tabs>
          <w:tab w:val="left" w:pos="2337"/>
        </w:tabs>
        <w:ind w:left="2337" w:hanging="657"/>
      </w:pPr>
      <w:rPr>
        <w:rFonts w:cs="Times New Roman" w:hint="eastAsia"/>
      </w:rPr>
    </w:lvl>
    <w:lvl w:ilvl="5">
      <w:start w:val="1"/>
      <w:numFmt w:val="decimal"/>
      <w:lvlText w:val="%6、"/>
      <w:lvlJc w:val="left"/>
      <w:pPr>
        <w:tabs>
          <w:tab w:val="left" w:pos="2895"/>
        </w:tabs>
        <w:ind w:left="2895" w:hanging="795"/>
      </w:pPr>
      <w:rPr>
        <w:rFonts w:cs="Times New Roman"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nsid w:val="578307F8"/>
    <w:multiLevelType w:val="multilevel"/>
    <w:tmpl w:val="578307F8"/>
    <w:lvl w:ilvl="0">
      <w:start w:val="1"/>
      <w:numFmt w:val="decimal"/>
      <w:pStyle w:val="a2"/>
      <w:lvlText w:val="%1."/>
      <w:lvlJc w:val="left"/>
      <w:rPr>
        <w:rFonts w:cs="Times New Roman"/>
      </w:rPr>
    </w:lvl>
    <w:lvl w:ilvl="1">
      <w:start w:val="1"/>
      <w:numFmt w:val="decimal"/>
      <w:suff w:val="nothing"/>
      <w:lvlText w:val=""/>
      <w:lvlJc w:val="left"/>
      <w:rPr>
        <w:rFonts w:cs="Times New Roman"/>
      </w:rPr>
    </w:lvl>
    <w:lvl w:ilvl="2">
      <w:start w:val="1"/>
      <w:numFmt w:val="decimal"/>
      <w:lvlText w:val="%3."/>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57830803"/>
    <w:multiLevelType w:val="multilevel"/>
    <w:tmpl w:val="57830803"/>
    <w:lvl w:ilvl="0">
      <w:start w:val="1"/>
      <w:numFmt w:val="decimal"/>
      <w:pStyle w:val="a3"/>
      <w:lvlText w:val="图 %1  "/>
      <w:lvlJc w:val="left"/>
      <w:pPr>
        <w:tabs>
          <w:tab w:val="left" w:pos="420"/>
        </w:tabs>
        <w:ind w:left="420"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
    <w:nsid w:val="5783080E"/>
    <w:multiLevelType w:val="multilevel"/>
    <w:tmpl w:val="5783080E"/>
    <w:lvl w:ilvl="0">
      <w:start w:val="1"/>
      <w:numFmt w:val="bullet"/>
      <w:pStyle w:val="a4"/>
      <w:lvlText w:val=""/>
      <w:lvlJc w:val="left"/>
      <w:pPr>
        <w:tabs>
          <w:tab w:val="left" w:pos="420"/>
        </w:tabs>
        <w:ind w:left="420" w:hanging="420"/>
      </w:pPr>
      <w:rPr>
        <w:rFonts w:ascii="Wingdings" w:hAnsi="Wingdings" w:hint="default"/>
        <w:sz w:val="24"/>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nsid w:val="57830819"/>
    <w:multiLevelType w:val="multilevel"/>
    <w:tmpl w:val="57830819"/>
    <w:lvl w:ilvl="0">
      <w:start w:val="1"/>
      <w:numFmt w:val="decimal"/>
      <w:pStyle w:val="a5"/>
      <w:lvlText w:val="图 %1  "/>
      <w:lvlJc w:val="left"/>
      <w:pPr>
        <w:tabs>
          <w:tab w:val="left" w:pos="420"/>
        </w:tabs>
        <w:ind w:left="420" w:hanging="420"/>
      </w:pPr>
      <w:rPr>
        <w:rFonts w:cs="Times New Roman" w:hint="eastAsia"/>
      </w:rPr>
    </w:lvl>
    <w:lvl w:ilvl="1">
      <w:start w:val="1"/>
      <w:numFmt w:val="decimal"/>
      <w:lvlText w:val="（%2）"/>
      <w:lvlJc w:val="left"/>
      <w:pPr>
        <w:tabs>
          <w:tab w:val="left" w:pos="1140"/>
        </w:tabs>
        <w:ind w:left="1140" w:hanging="720"/>
      </w:pPr>
      <w:rPr>
        <w:rFonts w:cs="Times New Roman" w:hint="default"/>
      </w:rPr>
    </w:lvl>
    <w:lvl w:ilvl="2">
      <w:start w:val="1"/>
      <w:numFmt w:val="decimal"/>
      <w:lvlText w:val="%3."/>
      <w:lvlJc w:val="left"/>
      <w:pPr>
        <w:tabs>
          <w:tab w:val="left" w:pos="1200"/>
        </w:tabs>
        <w:ind w:left="1200" w:hanging="360"/>
      </w:pPr>
      <w:rPr>
        <w:rFonts w:cs="Times New Roman" w:hint="default"/>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
    <w:nsid w:val="57830824"/>
    <w:multiLevelType w:val="multilevel"/>
    <w:tmpl w:val="57830824"/>
    <w:lvl w:ilvl="0">
      <w:start w:val="1"/>
      <w:numFmt w:val="decimal"/>
      <w:lvlText w:val="%1"/>
      <w:lvlJc w:val="left"/>
      <w:pPr>
        <w:ind w:left="425" w:hanging="425"/>
      </w:pPr>
      <w:rPr>
        <w:rFonts w:cs="Times New Roman"/>
      </w:rPr>
    </w:lvl>
    <w:lvl w:ilvl="1">
      <w:start w:val="1"/>
      <w:numFmt w:val="decimal"/>
      <w:pStyle w:val="a6"/>
      <w:lvlText w:val="%1.%2"/>
      <w:lvlJc w:val="left"/>
      <w:pPr>
        <w:ind w:left="993" w:hanging="567"/>
      </w:pPr>
      <w:rPr>
        <w:rFonts w:cs="Times New Roman"/>
      </w:rPr>
    </w:lvl>
    <w:lvl w:ilvl="2">
      <w:start w:val="1"/>
      <w:numFmt w:val="decimal"/>
      <w:pStyle w:val="a7"/>
      <w:lvlText w:val="%1.%2.%3"/>
      <w:lvlJc w:val="left"/>
      <w:pPr>
        <w:ind w:left="1701"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1">
    <w:nsid w:val="5783082F"/>
    <w:multiLevelType w:val="multilevel"/>
    <w:tmpl w:val="5783082F"/>
    <w:lvl w:ilvl="0">
      <w:start w:val="1"/>
      <w:numFmt w:val="chineseCountingThousand"/>
      <w:pStyle w:val="a8"/>
      <w:lvlText w:val="第%1章"/>
      <w:lvlJc w:val="left"/>
      <w:pPr>
        <w:tabs>
          <w:tab w:val="left" w:pos="1440"/>
        </w:tabs>
        <w:ind w:left="425" w:hanging="425"/>
      </w:pPr>
      <w:rPr>
        <w:rFonts w:cs="Times New Roman" w:hint="eastAsia"/>
      </w:rPr>
    </w:lvl>
    <w:lvl w:ilvl="1">
      <w:start w:val="1"/>
      <w:numFmt w:val="decimal"/>
      <w:pStyle w:val="a9"/>
      <w:isLgl/>
      <w:lvlText w:val="%1.%2"/>
      <w:lvlJc w:val="left"/>
      <w:pPr>
        <w:tabs>
          <w:tab w:val="left" w:pos="567"/>
        </w:tabs>
        <w:ind w:left="567" w:hanging="567"/>
      </w:pPr>
      <w:rPr>
        <w:rFonts w:cs="Times New Roman" w:hint="eastAsia"/>
      </w:rPr>
    </w:lvl>
    <w:lvl w:ilvl="2">
      <w:start w:val="1"/>
      <w:numFmt w:val="decimal"/>
      <w:pStyle w:val="aa"/>
      <w:isLgl/>
      <w:lvlText w:val="%1.%2.%3"/>
      <w:lvlJc w:val="left"/>
      <w:pPr>
        <w:tabs>
          <w:tab w:val="left" w:pos="709"/>
        </w:tabs>
        <w:ind w:left="709" w:hanging="709"/>
      </w:pPr>
      <w:rPr>
        <w:rFonts w:ascii="Arial" w:eastAsia="Times New Roman" w:hAnsi="Arial" w:cs="Times New Roman" w:hint="default"/>
        <w:sz w:val="28"/>
      </w:rPr>
    </w:lvl>
    <w:lvl w:ilvl="3">
      <w:start w:val="1"/>
      <w:numFmt w:val="decimal"/>
      <w:pStyle w:val="ab"/>
      <w:suff w:val="space"/>
      <w:lvlText w:val="%4."/>
      <w:lvlJc w:val="left"/>
      <w:pPr>
        <w:ind w:left="851" w:hanging="851"/>
      </w:pPr>
      <w:rPr>
        <w:rFonts w:ascii="Garamond" w:eastAsia="Times New Roman" w:hAnsi="Garamond" w:cs="Times New Roman" w:hint="default"/>
        <w:b w:val="0"/>
        <w:i w:val="0"/>
        <w:sz w:val="24"/>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num w:numId="1">
    <w:abstractNumId w:val="1"/>
  </w:num>
  <w:num w:numId="2">
    <w:abstractNumId w:val="11"/>
  </w:num>
  <w:num w:numId="3">
    <w:abstractNumId w:val="8"/>
  </w:num>
  <w:num w:numId="4">
    <w:abstractNumId w:val="9"/>
  </w:num>
  <w:num w:numId="5">
    <w:abstractNumId w:val="3"/>
  </w:num>
  <w:num w:numId="6">
    <w:abstractNumId w:val="7"/>
  </w:num>
  <w:num w:numId="7">
    <w:abstractNumId w:val="10"/>
  </w:num>
  <w:num w:numId="8">
    <w:abstractNumId w:val="4"/>
  </w:num>
  <w:num w:numId="9">
    <w:abstractNumId w:val="6"/>
  </w:num>
  <w:num w:numId="10">
    <w:abstractNumId w:val="5"/>
  </w:num>
  <w:num w:numId="11">
    <w:abstractNumId w:val="2"/>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3"/>
  <w:embedSystemFonts/>
  <w:bordersDoNotSurroundHeader/>
  <w:bordersDoNotSurroundFooter/>
  <w:defaultTabStop w:val="420"/>
  <w:doNotHyphenateCaps/>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DY0YjM3MDRmYjY4Y2VlYTQ4ZDZhOWMxZTFjMmE4MTcifQ=="/>
  </w:docVars>
  <w:rsids>
    <w:rsidRoot w:val="00F726DE"/>
    <w:rsid w:val="000006FD"/>
    <w:rsid w:val="00003D75"/>
    <w:rsid w:val="000051C8"/>
    <w:rsid w:val="00006413"/>
    <w:rsid w:val="00014EED"/>
    <w:rsid w:val="00014FF8"/>
    <w:rsid w:val="00015EE0"/>
    <w:rsid w:val="0001691F"/>
    <w:rsid w:val="00030378"/>
    <w:rsid w:val="000328FB"/>
    <w:rsid w:val="000355EF"/>
    <w:rsid w:val="0004121C"/>
    <w:rsid w:val="000416B4"/>
    <w:rsid w:val="00047144"/>
    <w:rsid w:val="000522A6"/>
    <w:rsid w:val="000616D4"/>
    <w:rsid w:val="000648EF"/>
    <w:rsid w:val="00066BA0"/>
    <w:rsid w:val="0007237D"/>
    <w:rsid w:val="00074B8F"/>
    <w:rsid w:val="00074E33"/>
    <w:rsid w:val="000809CB"/>
    <w:rsid w:val="000838BF"/>
    <w:rsid w:val="000857D0"/>
    <w:rsid w:val="00085952"/>
    <w:rsid w:val="0009028C"/>
    <w:rsid w:val="00095B00"/>
    <w:rsid w:val="000A086B"/>
    <w:rsid w:val="000A0CD6"/>
    <w:rsid w:val="000A6642"/>
    <w:rsid w:val="000B2BEA"/>
    <w:rsid w:val="000B30F4"/>
    <w:rsid w:val="000B391B"/>
    <w:rsid w:val="000B3C95"/>
    <w:rsid w:val="000B43C2"/>
    <w:rsid w:val="000B57DD"/>
    <w:rsid w:val="000B6317"/>
    <w:rsid w:val="000C3864"/>
    <w:rsid w:val="000C38F8"/>
    <w:rsid w:val="000C46C5"/>
    <w:rsid w:val="000C6390"/>
    <w:rsid w:val="000C656D"/>
    <w:rsid w:val="000C6A1B"/>
    <w:rsid w:val="000D24FF"/>
    <w:rsid w:val="000E1480"/>
    <w:rsid w:val="000E1F76"/>
    <w:rsid w:val="000E4AAB"/>
    <w:rsid w:val="000F21F0"/>
    <w:rsid w:val="000F5970"/>
    <w:rsid w:val="000F7376"/>
    <w:rsid w:val="001007E0"/>
    <w:rsid w:val="00101BF4"/>
    <w:rsid w:val="00104632"/>
    <w:rsid w:val="00106A1F"/>
    <w:rsid w:val="00113DF5"/>
    <w:rsid w:val="0011654D"/>
    <w:rsid w:val="00127BF0"/>
    <w:rsid w:val="00135CDA"/>
    <w:rsid w:val="001368D0"/>
    <w:rsid w:val="001375D0"/>
    <w:rsid w:val="00140728"/>
    <w:rsid w:val="00140C36"/>
    <w:rsid w:val="00142267"/>
    <w:rsid w:val="00142B34"/>
    <w:rsid w:val="0014467F"/>
    <w:rsid w:val="0014720C"/>
    <w:rsid w:val="00150E86"/>
    <w:rsid w:val="001534DE"/>
    <w:rsid w:val="0015367B"/>
    <w:rsid w:val="00154367"/>
    <w:rsid w:val="001555AF"/>
    <w:rsid w:val="0016729E"/>
    <w:rsid w:val="001700B6"/>
    <w:rsid w:val="00170AA4"/>
    <w:rsid w:val="00172EA0"/>
    <w:rsid w:val="00174E49"/>
    <w:rsid w:val="00176445"/>
    <w:rsid w:val="00176A46"/>
    <w:rsid w:val="00181CC7"/>
    <w:rsid w:val="00181FCD"/>
    <w:rsid w:val="00191B4E"/>
    <w:rsid w:val="00194A95"/>
    <w:rsid w:val="00196371"/>
    <w:rsid w:val="0019793A"/>
    <w:rsid w:val="00197C1B"/>
    <w:rsid w:val="001A597A"/>
    <w:rsid w:val="001A60D3"/>
    <w:rsid w:val="001B2E5A"/>
    <w:rsid w:val="001B3A9A"/>
    <w:rsid w:val="001B4A91"/>
    <w:rsid w:val="001B6EE4"/>
    <w:rsid w:val="001C346F"/>
    <w:rsid w:val="001C70C2"/>
    <w:rsid w:val="001D02F3"/>
    <w:rsid w:val="001D04C8"/>
    <w:rsid w:val="001D6A42"/>
    <w:rsid w:val="001E3571"/>
    <w:rsid w:val="001F0A5E"/>
    <w:rsid w:val="001F3696"/>
    <w:rsid w:val="001F408D"/>
    <w:rsid w:val="001F4914"/>
    <w:rsid w:val="002124E1"/>
    <w:rsid w:val="00212680"/>
    <w:rsid w:val="00214854"/>
    <w:rsid w:val="002202F7"/>
    <w:rsid w:val="00220C54"/>
    <w:rsid w:val="002277CF"/>
    <w:rsid w:val="00233824"/>
    <w:rsid w:val="00235077"/>
    <w:rsid w:val="00237F24"/>
    <w:rsid w:val="002420A5"/>
    <w:rsid w:val="00253947"/>
    <w:rsid w:val="002553C0"/>
    <w:rsid w:val="00257D9D"/>
    <w:rsid w:val="0026026D"/>
    <w:rsid w:val="00264C82"/>
    <w:rsid w:val="0026675F"/>
    <w:rsid w:val="002669BE"/>
    <w:rsid w:val="002700B8"/>
    <w:rsid w:val="00280E25"/>
    <w:rsid w:val="002814E8"/>
    <w:rsid w:val="002847D5"/>
    <w:rsid w:val="00291D22"/>
    <w:rsid w:val="002923EF"/>
    <w:rsid w:val="002959CE"/>
    <w:rsid w:val="002A10CA"/>
    <w:rsid w:val="002A28F7"/>
    <w:rsid w:val="002A2CF0"/>
    <w:rsid w:val="002A374B"/>
    <w:rsid w:val="002A58BD"/>
    <w:rsid w:val="002B526E"/>
    <w:rsid w:val="002B53F0"/>
    <w:rsid w:val="002C17A6"/>
    <w:rsid w:val="002C602E"/>
    <w:rsid w:val="002C7C04"/>
    <w:rsid w:val="002D1F29"/>
    <w:rsid w:val="002D57C6"/>
    <w:rsid w:val="002D7ABB"/>
    <w:rsid w:val="002E19AD"/>
    <w:rsid w:val="002F1227"/>
    <w:rsid w:val="002F4A95"/>
    <w:rsid w:val="002F7755"/>
    <w:rsid w:val="003019F9"/>
    <w:rsid w:val="003050C5"/>
    <w:rsid w:val="003225F2"/>
    <w:rsid w:val="00325F48"/>
    <w:rsid w:val="00331804"/>
    <w:rsid w:val="0033509D"/>
    <w:rsid w:val="00341392"/>
    <w:rsid w:val="003417F9"/>
    <w:rsid w:val="003418DC"/>
    <w:rsid w:val="00345DEC"/>
    <w:rsid w:val="003461FC"/>
    <w:rsid w:val="003475EE"/>
    <w:rsid w:val="003542E5"/>
    <w:rsid w:val="003543CC"/>
    <w:rsid w:val="003547A9"/>
    <w:rsid w:val="00355977"/>
    <w:rsid w:val="00360B81"/>
    <w:rsid w:val="00374716"/>
    <w:rsid w:val="00383A39"/>
    <w:rsid w:val="00384808"/>
    <w:rsid w:val="00390B84"/>
    <w:rsid w:val="003915CB"/>
    <w:rsid w:val="0039565A"/>
    <w:rsid w:val="00397831"/>
    <w:rsid w:val="003A5D9D"/>
    <w:rsid w:val="003C0451"/>
    <w:rsid w:val="003C0BF3"/>
    <w:rsid w:val="003C10A0"/>
    <w:rsid w:val="003C4B28"/>
    <w:rsid w:val="003C726A"/>
    <w:rsid w:val="003D2716"/>
    <w:rsid w:val="003F54FF"/>
    <w:rsid w:val="003F6A55"/>
    <w:rsid w:val="003F7BA8"/>
    <w:rsid w:val="00404F10"/>
    <w:rsid w:val="00410DC9"/>
    <w:rsid w:val="0041627D"/>
    <w:rsid w:val="00417DDA"/>
    <w:rsid w:val="0042317A"/>
    <w:rsid w:val="0042428B"/>
    <w:rsid w:val="00437CE9"/>
    <w:rsid w:val="00441B6E"/>
    <w:rsid w:val="004430DF"/>
    <w:rsid w:val="004438FE"/>
    <w:rsid w:val="0044627E"/>
    <w:rsid w:val="0045111F"/>
    <w:rsid w:val="004534E0"/>
    <w:rsid w:val="0045549D"/>
    <w:rsid w:val="00472BCE"/>
    <w:rsid w:val="00474607"/>
    <w:rsid w:val="00475C9F"/>
    <w:rsid w:val="00493433"/>
    <w:rsid w:val="00494199"/>
    <w:rsid w:val="00494674"/>
    <w:rsid w:val="004960DF"/>
    <w:rsid w:val="00497EE1"/>
    <w:rsid w:val="004A1195"/>
    <w:rsid w:val="004A249F"/>
    <w:rsid w:val="004A5451"/>
    <w:rsid w:val="004A70E4"/>
    <w:rsid w:val="004B0237"/>
    <w:rsid w:val="004B24F8"/>
    <w:rsid w:val="004B2A2B"/>
    <w:rsid w:val="004D0F8A"/>
    <w:rsid w:val="004D4104"/>
    <w:rsid w:val="004D6394"/>
    <w:rsid w:val="004E2ED4"/>
    <w:rsid w:val="004E38E9"/>
    <w:rsid w:val="004E3BF9"/>
    <w:rsid w:val="004E410A"/>
    <w:rsid w:val="004E53A1"/>
    <w:rsid w:val="004E56F5"/>
    <w:rsid w:val="004E7B94"/>
    <w:rsid w:val="004F0E8B"/>
    <w:rsid w:val="004F61E2"/>
    <w:rsid w:val="00500BB5"/>
    <w:rsid w:val="00500EB6"/>
    <w:rsid w:val="0050151C"/>
    <w:rsid w:val="00502AE1"/>
    <w:rsid w:val="005055DD"/>
    <w:rsid w:val="00506999"/>
    <w:rsid w:val="005069D2"/>
    <w:rsid w:val="00524375"/>
    <w:rsid w:val="00525FBD"/>
    <w:rsid w:val="005261C6"/>
    <w:rsid w:val="005325F0"/>
    <w:rsid w:val="00550AFA"/>
    <w:rsid w:val="00562DD2"/>
    <w:rsid w:val="00563264"/>
    <w:rsid w:val="0056566F"/>
    <w:rsid w:val="00567771"/>
    <w:rsid w:val="00570D4C"/>
    <w:rsid w:val="005722DE"/>
    <w:rsid w:val="00574CCB"/>
    <w:rsid w:val="00583DEE"/>
    <w:rsid w:val="00585504"/>
    <w:rsid w:val="00591FF3"/>
    <w:rsid w:val="00593087"/>
    <w:rsid w:val="005934B9"/>
    <w:rsid w:val="00593AAA"/>
    <w:rsid w:val="005A08BC"/>
    <w:rsid w:val="005B1C61"/>
    <w:rsid w:val="005B372A"/>
    <w:rsid w:val="005B5534"/>
    <w:rsid w:val="005B5B54"/>
    <w:rsid w:val="005B6901"/>
    <w:rsid w:val="005B6B3F"/>
    <w:rsid w:val="005C64B4"/>
    <w:rsid w:val="005C6AD2"/>
    <w:rsid w:val="005C7AB6"/>
    <w:rsid w:val="005D00BA"/>
    <w:rsid w:val="005D1DF5"/>
    <w:rsid w:val="005D3FE1"/>
    <w:rsid w:val="005D62E8"/>
    <w:rsid w:val="005E0D39"/>
    <w:rsid w:val="005E294A"/>
    <w:rsid w:val="005E37D4"/>
    <w:rsid w:val="005E4164"/>
    <w:rsid w:val="005E4613"/>
    <w:rsid w:val="005E78BC"/>
    <w:rsid w:val="005F0CD1"/>
    <w:rsid w:val="005F2C2B"/>
    <w:rsid w:val="005F3172"/>
    <w:rsid w:val="005F377B"/>
    <w:rsid w:val="005F5876"/>
    <w:rsid w:val="005F6678"/>
    <w:rsid w:val="00602973"/>
    <w:rsid w:val="006032AB"/>
    <w:rsid w:val="006116B0"/>
    <w:rsid w:val="0061208E"/>
    <w:rsid w:val="0061228E"/>
    <w:rsid w:val="00613966"/>
    <w:rsid w:val="0061439D"/>
    <w:rsid w:val="00615172"/>
    <w:rsid w:val="00615816"/>
    <w:rsid w:val="00621B95"/>
    <w:rsid w:val="00622435"/>
    <w:rsid w:val="00625C74"/>
    <w:rsid w:val="00630D25"/>
    <w:rsid w:val="00634F3B"/>
    <w:rsid w:val="00635A76"/>
    <w:rsid w:val="00644B4E"/>
    <w:rsid w:val="006531BB"/>
    <w:rsid w:val="00654109"/>
    <w:rsid w:val="006549F8"/>
    <w:rsid w:val="00655684"/>
    <w:rsid w:val="00656ACA"/>
    <w:rsid w:val="00664CF8"/>
    <w:rsid w:val="00667AA4"/>
    <w:rsid w:val="00671791"/>
    <w:rsid w:val="00673756"/>
    <w:rsid w:val="00674C28"/>
    <w:rsid w:val="00676CB3"/>
    <w:rsid w:val="00680284"/>
    <w:rsid w:val="00681BAB"/>
    <w:rsid w:val="00686B77"/>
    <w:rsid w:val="00686C5E"/>
    <w:rsid w:val="006976C7"/>
    <w:rsid w:val="006A1624"/>
    <w:rsid w:val="006A162A"/>
    <w:rsid w:val="006A1655"/>
    <w:rsid w:val="006A17BB"/>
    <w:rsid w:val="006A38CF"/>
    <w:rsid w:val="006B0EA8"/>
    <w:rsid w:val="006B4C89"/>
    <w:rsid w:val="006B6FC7"/>
    <w:rsid w:val="006C2F44"/>
    <w:rsid w:val="006C4823"/>
    <w:rsid w:val="006C77EF"/>
    <w:rsid w:val="006E1583"/>
    <w:rsid w:val="006E407D"/>
    <w:rsid w:val="006E56E0"/>
    <w:rsid w:val="006F0078"/>
    <w:rsid w:val="006F06AA"/>
    <w:rsid w:val="006F3277"/>
    <w:rsid w:val="006F7B21"/>
    <w:rsid w:val="007034A4"/>
    <w:rsid w:val="007045F9"/>
    <w:rsid w:val="0070465D"/>
    <w:rsid w:val="0070554D"/>
    <w:rsid w:val="00710D50"/>
    <w:rsid w:val="0071607C"/>
    <w:rsid w:val="007211F0"/>
    <w:rsid w:val="00735CD1"/>
    <w:rsid w:val="007427FC"/>
    <w:rsid w:val="0074284F"/>
    <w:rsid w:val="007470DF"/>
    <w:rsid w:val="007545BF"/>
    <w:rsid w:val="00756AEE"/>
    <w:rsid w:val="00764436"/>
    <w:rsid w:val="007747EE"/>
    <w:rsid w:val="00782233"/>
    <w:rsid w:val="0078267D"/>
    <w:rsid w:val="00784B1E"/>
    <w:rsid w:val="007857CA"/>
    <w:rsid w:val="007970EF"/>
    <w:rsid w:val="007A4873"/>
    <w:rsid w:val="007B0676"/>
    <w:rsid w:val="007B7E92"/>
    <w:rsid w:val="007C28F9"/>
    <w:rsid w:val="007C43BE"/>
    <w:rsid w:val="007C563C"/>
    <w:rsid w:val="007C733E"/>
    <w:rsid w:val="007C76CD"/>
    <w:rsid w:val="007D44E4"/>
    <w:rsid w:val="007D602F"/>
    <w:rsid w:val="007D7D70"/>
    <w:rsid w:val="007E0844"/>
    <w:rsid w:val="007E3195"/>
    <w:rsid w:val="007E7BF7"/>
    <w:rsid w:val="007F591A"/>
    <w:rsid w:val="007F5DEF"/>
    <w:rsid w:val="007F6294"/>
    <w:rsid w:val="00800557"/>
    <w:rsid w:val="00807F4A"/>
    <w:rsid w:val="00810F78"/>
    <w:rsid w:val="00811D1B"/>
    <w:rsid w:val="00814696"/>
    <w:rsid w:val="00817582"/>
    <w:rsid w:val="008235D6"/>
    <w:rsid w:val="008401D7"/>
    <w:rsid w:val="0084387C"/>
    <w:rsid w:val="00843FEA"/>
    <w:rsid w:val="00845B9D"/>
    <w:rsid w:val="00854C90"/>
    <w:rsid w:val="008627F8"/>
    <w:rsid w:val="00864E79"/>
    <w:rsid w:val="0087142E"/>
    <w:rsid w:val="008754EE"/>
    <w:rsid w:val="0087707D"/>
    <w:rsid w:val="008816C4"/>
    <w:rsid w:val="00892574"/>
    <w:rsid w:val="008963E8"/>
    <w:rsid w:val="008A3652"/>
    <w:rsid w:val="008A5887"/>
    <w:rsid w:val="008B088D"/>
    <w:rsid w:val="008B13F7"/>
    <w:rsid w:val="008B3B7D"/>
    <w:rsid w:val="008C3ADD"/>
    <w:rsid w:val="008D1625"/>
    <w:rsid w:val="008D6E65"/>
    <w:rsid w:val="008E3372"/>
    <w:rsid w:val="008E5849"/>
    <w:rsid w:val="008E723B"/>
    <w:rsid w:val="008E7A8E"/>
    <w:rsid w:val="008F5659"/>
    <w:rsid w:val="008F5B5F"/>
    <w:rsid w:val="00900F87"/>
    <w:rsid w:val="0090259A"/>
    <w:rsid w:val="009044C1"/>
    <w:rsid w:val="009060D3"/>
    <w:rsid w:val="009067E1"/>
    <w:rsid w:val="00911184"/>
    <w:rsid w:val="00914067"/>
    <w:rsid w:val="0092200D"/>
    <w:rsid w:val="00925729"/>
    <w:rsid w:val="009257BD"/>
    <w:rsid w:val="00932159"/>
    <w:rsid w:val="00932BB9"/>
    <w:rsid w:val="009358FC"/>
    <w:rsid w:val="00947F0E"/>
    <w:rsid w:val="00956B20"/>
    <w:rsid w:val="00964711"/>
    <w:rsid w:val="009924F6"/>
    <w:rsid w:val="009928AB"/>
    <w:rsid w:val="00992DB6"/>
    <w:rsid w:val="0099422D"/>
    <w:rsid w:val="00995813"/>
    <w:rsid w:val="009A6A32"/>
    <w:rsid w:val="009B0C51"/>
    <w:rsid w:val="009C0EA9"/>
    <w:rsid w:val="009D15E6"/>
    <w:rsid w:val="009D4629"/>
    <w:rsid w:val="009E7CFE"/>
    <w:rsid w:val="009E7FAB"/>
    <w:rsid w:val="009F3B14"/>
    <w:rsid w:val="009F3FC4"/>
    <w:rsid w:val="009F42C3"/>
    <w:rsid w:val="00A0046F"/>
    <w:rsid w:val="00A0159F"/>
    <w:rsid w:val="00A04746"/>
    <w:rsid w:val="00A0643F"/>
    <w:rsid w:val="00A1432B"/>
    <w:rsid w:val="00A14E9F"/>
    <w:rsid w:val="00A1509F"/>
    <w:rsid w:val="00A15679"/>
    <w:rsid w:val="00A1611B"/>
    <w:rsid w:val="00A23142"/>
    <w:rsid w:val="00A2401C"/>
    <w:rsid w:val="00A26C12"/>
    <w:rsid w:val="00A3097E"/>
    <w:rsid w:val="00A3113E"/>
    <w:rsid w:val="00A32FDC"/>
    <w:rsid w:val="00A41EB2"/>
    <w:rsid w:val="00A41FCE"/>
    <w:rsid w:val="00A5346C"/>
    <w:rsid w:val="00A5369A"/>
    <w:rsid w:val="00A577A7"/>
    <w:rsid w:val="00A6160E"/>
    <w:rsid w:val="00A635F7"/>
    <w:rsid w:val="00A66EB9"/>
    <w:rsid w:val="00A70FC0"/>
    <w:rsid w:val="00A74CB6"/>
    <w:rsid w:val="00A86295"/>
    <w:rsid w:val="00A90213"/>
    <w:rsid w:val="00A9467A"/>
    <w:rsid w:val="00A95616"/>
    <w:rsid w:val="00A96654"/>
    <w:rsid w:val="00A96F9B"/>
    <w:rsid w:val="00AA3D38"/>
    <w:rsid w:val="00AB00FA"/>
    <w:rsid w:val="00AB14A8"/>
    <w:rsid w:val="00AB7E2B"/>
    <w:rsid w:val="00AC1445"/>
    <w:rsid w:val="00AC15D4"/>
    <w:rsid w:val="00AC15F0"/>
    <w:rsid w:val="00AC6224"/>
    <w:rsid w:val="00AD3421"/>
    <w:rsid w:val="00AD3C7F"/>
    <w:rsid w:val="00AD3F3F"/>
    <w:rsid w:val="00AE10D9"/>
    <w:rsid w:val="00AE62ED"/>
    <w:rsid w:val="00AE794D"/>
    <w:rsid w:val="00AF2A56"/>
    <w:rsid w:val="00AF4F3D"/>
    <w:rsid w:val="00AF79CE"/>
    <w:rsid w:val="00AF7EAD"/>
    <w:rsid w:val="00B02427"/>
    <w:rsid w:val="00B04CE6"/>
    <w:rsid w:val="00B05397"/>
    <w:rsid w:val="00B07BD7"/>
    <w:rsid w:val="00B10088"/>
    <w:rsid w:val="00B12830"/>
    <w:rsid w:val="00B14093"/>
    <w:rsid w:val="00B21F6A"/>
    <w:rsid w:val="00B221AB"/>
    <w:rsid w:val="00B30C69"/>
    <w:rsid w:val="00B32112"/>
    <w:rsid w:val="00B32D89"/>
    <w:rsid w:val="00B356C2"/>
    <w:rsid w:val="00B37EC6"/>
    <w:rsid w:val="00B408B2"/>
    <w:rsid w:val="00B44C54"/>
    <w:rsid w:val="00B46B76"/>
    <w:rsid w:val="00B46F83"/>
    <w:rsid w:val="00B51A3F"/>
    <w:rsid w:val="00B5485C"/>
    <w:rsid w:val="00B5764B"/>
    <w:rsid w:val="00B617D5"/>
    <w:rsid w:val="00B707EB"/>
    <w:rsid w:val="00B70E0F"/>
    <w:rsid w:val="00B72F84"/>
    <w:rsid w:val="00B857C1"/>
    <w:rsid w:val="00B9422D"/>
    <w:rsid w:val="00B964D4"/>
    <w:rsid w:val="00BA31F8"/>
    <w:rsid w:val="00BA5328"/>
    <w:rsid w:val="00BA5D29"/>
    <w:rsid w:val="00BA5DB4"/>
    <w:rsid w:val="00BB198A"/>
    <w:rsid w:val="00BB274D"/>
    <w:rsid w:val="00BB55E2"/>
    <w:rsid w:val="00BC08AE"/>
    <w:rsid w:val="00BC08F7"/>
    <w:rsid w:val="00BC111E"/>
    <w:rsid w:val="00BD1427"/>
    <w:rsid w:val="00BD570D"/>
    <w:rsid w:val="00BE1993"/>
    <w:rsid w:val="00BE3C2A"/>
    <w:rsid w:val="00BE4BB5"/>
    <w:rsid w:val="00BF1B8B"/>
    <w:rsid w:val="00BF5334"/>
    <w:rsid w:val="00BF6A78"/>
    <w:rsid w:val="00BF7EF4"/>
    <w:rsid w:val="00C06FA3"/>
    <w:rsid w:val="00C07768"/>
    <w:rsid w:val="00C12209"/>
    <w:rsid w:val="00C203A4"/>
    <w:rsid w:val="00C27B3F"/>
    <w:rsid w:val="00C400AA"/>
    <w:rsid w:val="00C414DD"/>
    <w:rsid w:val="00C43E2A"/>
    <w:rsid w:val="00C447FE"/>
    <w:rsid w:val="00C50AC1"/>
    <w:rsid w:val="00C5491F"/>
    <w:rsid w:val="00C8001E"/>
    <w:rsid w:val="00C8284D"/>
    <w:rsid w:val="00C828AE"/>
    <w:rsid w:val="00C82DBD"/>
    <w:rsid w:val="00C956EB"/>
    <w:rsid w:val="00C9659F"/>
    <w:rsid w:val="00C966F4"/>
    <w:rsid w:val="00CA5649"/>
    <w:rsid w:val="00CA59DF"/>
    <w:rsid w:val="00CB4D69"/>
    <w:rsid w:val="00CB713E"/>
    <w:rsid w:val="00CC249F"/>
    <w:rsid w:val="00CC30DA"/>
    <w:rsid w:val="00CD3247"/>
    <w:rsid w:val="00CD3947"/>
    <w:rsid w:val="00CD43E6"/>
    <w:rsid w:val="00CD5D08"/>
    <w:rsid w:val="00CD6008"/>
    <w:rsid w:val="00CE479F"/>
    <w:rsid w:val="00CE5EF8"/>
    <w:rsid w:val="00CE6DDB"/>
    <w:rsid w:val="00CE7A45"/>
    <w:rsid w:val="00CF18D0"/>
    <w:rsid w:val="00D013F2"/>
    <w:rsid w:val="00D06704"/>
    <w:rsid w:val="00D13240"/>
    <w:rsid w:val="00D1548D"/>
    <w:rsid w:val="00D21AD7"/>
    <w:rsid w:val="00D271F0"/>
    <w:rsid w:val="00D37021"/>
    <w:rsid w:val="00D41126"/>
    <w:rsid w:val="00D51D2F"/>
    <w:rsid w:val="00D63D79"/>
    <w:rsid w:val="00D65553"/>
    <w:rsid w:val="00D7061E"/>
    <w:rsid w:val="00D712A2"/>
    <w:rsid w:val="00D72D55"/>
    <w:rsid w:val="00D75B26"/>
    <w:rsid w:val="00D76506"/>
    <w:rsid w:val="00D76C4F"/>
    <w:rsid w:val="00D82ED8"/>
    <w:rsid w:val="00D86C21"/>
    <w:rsid w:val="00D86D13"/>
    <w:rsid w:val="00D9029E"/>
    <w:rsid w:val="00D94507"/>
    <w:rsid w:val="00D94920"/>
    <w:rsid w:val="00D955F9"/>
    <w:rsid w:val="00D97E48"/>
    <w:rsid w:val="00DA6B1B"/>
    <w:rsid w:val="00DB4252"/>
    <w:rsid w:val="00DB778A"/>
    <w:rsid w:val="00DD06E9"/>
    <w:rsid w:val="00DD2822"/>
    <w:rsid w:val="00DD528C"/>
    <w:rsid w:val="00DE4A5C"/>
    <w:rsid w:val="00DF268E"/>
    <w:rsid w:val="00DF29B9"/>
    <w:rsid w:val="00DF6145"/>
    <w:rsid w:val="00E01D72"/>
    <w:rsid w:val="00E03F12"/>
    <w:rsid w:val="00E05047"/>
    <w:rsid w:val="00E113B7"/>
    <w:rsid w:val="00E128A7"/>
    <w:rsid w:val="00E1454C"/>
    <w:rsid w:val="00E15DC2"/>
    <w:rsid w:val="00E23297"/>
    <w:rsid w:val="00E24B54"/>
    <w:rsid w:val="00E266A5"/>
    <w:rsid w:val="00E35A4B"/>
    <w:rsid w:val="00E544ED"/>
    <w:rsid w:val="00E55139"/>
    <w:rsid w:val="00E5601E"/>
    <w:rsid w:val="00E66E16"/>
    <w:rsid w:val="00E72D3E"/>
    <w:rsid w:val="00E80F6B"/>
    <w:rsid w:val="00E85D25"/>
    <w:rsid w:val="00E87EBC"/>
    <w:rsid w:val="00E900AA"/>
    <w:rsid w:val="00E906C1"/>
    <w:rsid w:val="00E90F50"/>
    <w:rsid w:val="00E941AA"/>
    <w:rsid w:val="00E97257"/>
    <w:rsid w:val="00EA0282"/>
    <w:rsid w:val="00EA40A3"/>
    <w:rsid w:val="00EA6054"/>
    <w:rsid w:val="00EB328B"/>
    <w:rsid w:val="00EB7028"/>
    <w:rsid w:val="00EC12CF"/>
    <w:rsid w:val="00EC2071"/>
    <w:rsid w:val="00EC2A67"/>
    <w:rsid w:val="00EC37AF"/>
    <w:rsid w:val="00EC4E57"/>
    <w:rsid w:val="00EC542D"/>
    <w:rsid w:val="00ED7147"/>
    <w:rsid w:val="00EE7391"/>
    <w:rsid w:val="00EF41C2"/>
    <w:rsid w:val="00EF4291"/>
    <w:rsid w:val="00F108C9"/>
    <w:rsid w:val="00F26269"/>
    <w:rsid w:val="00F32868"/>
    <w:rsid w:val="00F3668D"/>
    <w:rsid w:val="00F4005F"/>
    <w:rsid w:val="00F41E8D"/>
    <w:rsid w:val="00F426C5"/>
    <w:rsid w:val="00F44C4A"/>
    <w:rsid w:val="00F454BA"/>
    <w:rsid w:val="00F52D8D"/>
    <w:rsid w:val="00F55EBF"/>
    <w:rsid w:val="00F62AEC"/>
    <w:rsid w:val="00F64D42"/>
    <w:rsid w:val="00F726DE"/>
    <w:rsid w:val="00F8058B"/>
    <w:rsid w:val="00F82503"/>
    <w:rsid w:val="00F85991"/>
    <w:rsid w:val="00F879A0"/>
    <w:rsid w:val="00F96C34"/>
    <w:rsid w:val="00F970E4"/>
    <w:rsid w:val="00FA1B6B"/>
    <w:rsid w:val="00FA1FFA"/>
    <w:rsid w:val="00FA3AEC"/>
    <w:rsid w:val="00FA7558"/>
    <w:rsid w:val="00FA7F43"/>
    <w:rsid w:val="00FB15FE"/>
    <w:rsid w:val="00FB3A3B"/>
    <w:rsid w:val="00FB5021"/>
    <w:rsid w:val="00FB5FEC"/>
    <w:rsid w:val="00FB6E19"/>
    <w:rsid w:val="00FC5228"/>
    <w:rsid w:val="00FD4271"/>
    <w:rsid w:val="00FD723B"/>
    <w:rsid w:val="00FD7F45"/>
    <w:rsid w:val="00FE08DC"/>
    <w:rsid w:val="00FF00F0"/>
    <w:rsid w:val="00FF4EE8"/>
    <w:rsid w:val="00FF73A1"/>
    <w:rsid w:val="00FF760E"/>
    <w:rsid w:val="00FF7A26"/>
    <w:rsid w:val="018A3130"/>
    <w:rsid w:val="07ED4B08"/>
    <w:rsid w:val="0ABC68E6"/>
    <w:rsid w:val="0E6D1651"/>
    <w:rsid w:val="102D056D"/>
    <w:rsid w:val="13400733"/>
    <w:rsid w:val="13C0517C"/>
    <w:rsid w:val="16E87A8C"/>
    <w:rsid w:val="1D836468"/>
    <w:rsid w:val="26094761"/>
    <w:rsid w:val="28F25B8D"/>
    <w:rsid w:val="2D880661"/>
    <w:rsid w:val="2F772EE1"/>
    <w:rsid w:val="31787D5F"/>
    <w:rsid w:val="32426941"/>
    <w:rsid w:val="3AD0364C"/>
    <w:rsid w:val="3C7115E8"/>
    <w:rsid w:val="3E542065"/>
    <w:rsid w:val="45343151"/>
    <w:rsid w:val="4A3E237C"/>
    <w:rsid w:val="4A6B5C09"/>
    <w:rsid w:val="4C575977"/>
    <w:rsid w:val="54DE6C35"/>
    <w:rsid w:val="54E65AEA"/>
    <w:rsid w:val="55CC08EF"/>
    <w:rsid w:val="578D47F1"/>
    <w:rsid w:val="5A2A6479"/>
    <w:rsid w:val="5AED2DDA"/>
    <w:rsid w:val="5C983B6D"/>
    <w:rsid w:val="64473557"/>
    <w:rsid w:val="65E47E23"/>
    <w:rsid w:val="660D1128"/>
    <w:rsid w:val="6A7F636D"/>
    <w:rsid w:val="7C8F4BA3"/>
    <w:rsid w:val="7F0D1D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locked="1"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c">
    <w:name w:val="Normal"/>
    <w:qFormat/>
    <w:rsid w:val="00F3668D"/>
    <w:pPr>
      <w:widowControl w:val="0"/>
      <w:jc w:val="both"/>
    </w:pPr>
    <w:rPr>
      <w:kern w:val="2"/>
      <w:sz w:val="21"/>
      <w:szCs w:val="24"/>
    </w:rPr>
  </w:style>
  <w:style w:type="paragraph" w:styleId="1">
    <w:name w:val="heading 1"/>
    <w:basedOn w:val="ac"/>
    <w:next w:val="ac"/>
    <w:link w:val="1Char"/>
    <w:qFormat/>
    <w:rsid w:val="00F3668D"/>
    <w:pPr>
      <w:keepNext/>
      <w:keepLines/>
      <w:spacing w:before="340" w:after="330" w:line="578" w:lineRule="auto"/>
      <w:outlineLvl w:val="0"/>
    </w:pPr>
    <w:rPr>
      <w:b/>
      <w:bCs/>
      <w:kern w:val="44"/>
      <w:sz w:val="44"/>
      <w:szCs w:val="44"/>
    </w:rPr>
  </w:style>
  <w:style w:type="paragraph" w:styleId="2">
    <w:name w:val="heading 2"/>
    <w:basedOn w:val="ac"/>
    <w:next w:val="ac"/>
    <w:link w:val="2Char"/>
    <w:autoRedefine/>
    <w:qFormat/>
    <w:rsid w:val="00F3668D"/>
    <w:pPr>
      <w:keepNext/>
      <w:keepLines/>
      <w:adjustRightInd w:val="0"/>
      <w:spacing w:before="260" w:after="260" w:line="416" w:lineRule="atLeast"/>
      <w:textAlignment w:val="baseline"/>
      <w:outlineLvl w:val="1"/>
    </w:pPr>
    <w:rPr>
      <w:rFonts w:ascii="仿宋_GB2312" w:eastAsia="仿宋_GB2312" w:hAnsi="Arial"/>
      <w:b/>
      <w:kern w:val="0"/>
      <w:sz w:val="24"/>
    </w:rPr>
  </w:style>
  <w:style w:type="paragraph" w:styleId="3">
    <w:name w:val="heading 3"/>
    <w:basedOn w:val="ac"/>
    <w:next w:val="ac"/>
    <w:link w:val="3Char"/>
    <w:autoRedefine/>
    <w:qFormat/>
    <w:rsid w:val="00F3668D"/>
    <w:pPr>
      <w:keepNext/>
      <w:keepLines/>
      <w:spacing w:before="260" w:after="260" w:line="416" w:lineRule="auto"/>
      <w:outlineLvl w:val="2"/>
    </w:pPr>
    <w:rPr>
      <w:rFonts w:ascii="宋体"/>
      <w:b/>
      <w:bCs/>
      <w:sz w:val="18"/>
      <w:szCs w:val="18"/>
    </w:rPr>
  </w:style>
  <w:style w:type="paragraph" w:styleId="4">
    <w:name w:val="heading 4"/>
    <w:basedOn w:val="ac"/>
    <w:next w:val="NormalIndent1"/>
    <w:link w:val="4Char"/>
    <w:autoRedefine/>
    <w:qFormat/>
    <w:rsid w:val="00F3668D"/>
    <w:pPr>
      <w:keepNext/>
      <w:keepLines/>
      <w:spacing w:before="280" w:after="290" w:line="376" w:lineRule="auto"/>
      <w:outlineLvl w:val="3"/>
    </w:pPr>
    <w:rPr>
      <w:rFonts w:ascii="Arial" w:eastAsia="Times New Roman" w:hAnsi="Arial"/>
      <w:b/>
      <w:sz w:val="28"/>
      <w:szCs w:val="20"/>
    </w:rPr>
  </w:style>
  <w:style w:type="paragraph" w:styleId="5">
    <w:name w:val="heading 5"/>
    <w:basedOn w:val="ac"/>
    <w:next w:val="ac"/>
    <w:link w:val="5Char"/>
    <w:autoRedefine/>
    <w:qFormat/>
    <w:rsid w:val="00F3668D"/>
    <w:pPr>
      <w:keepNext/>
      <w:keepLines/>
      <w:spacing w:before="280" w:after="290" w:line="376" w:lineRule="auto"/>
      <w:outlineLvl w:val="4"/>
    </w:pPr>
    <w:rPr>
      <w:b/>
      <w:bCs/>
      <w:sz w:val="28"/>
      <w:szCs w:val="28"/>
    </w:rPr>
  </w:style>
  <w:style w:type="paragraph" w:styleId="6">
    <w:name w:val="heading 6"/>
    <w:basedOn w:val="ac"/>
    <w:next w:val="NormalIndent1"/>
    <w:link w:val="6Char"/>
    <w:autoRedefine/>
    <w:qFormat/>
    <w:rsid w:val="00F3668D"/>
    <w:pPr>
      <w:keepNext/>
      <w:keepLines/>
      <w:spacing w:before="240" w:after="64" w:line="320" w:lineRule="auto"/>
      <w:outlineLvl w:val="5"/>
    </w:pPr>
    <w:rPr>
      <w:rFonts w:ascii="Arial" w:eastAsia="Times New Roman" w:hAnsi="Arial"/>
      <w:b/>
      <w:sz w:val="24"/>
      <w:szCs w:val="20"/>
    </w:rPr>
  </w:style>
  <w:style w:type="paragraph" w:styleId="7">
    <w:name w:val="heading 7"/>
    <w:basedOn w:val="ac"/>
    <w:next w:val="NormalIndent1"/>
    <w:link w:val="7Char"/>
    <w:autoRedefine/>
    <w:qFormat/>
    <w:rsid w:val="00F3668D"/>
    <w:pPr>
      <w:keepNext/>
      <w:keepLines/>
      <w:spacing w:before="240" w:after="64" w:line="320" w:lineRule="auto"/>
      <w:outlineLvl w:val="6"/>
    </w:pPr>
    <w:rPr>
      <w:b/>
      <w:sz w:val="24"/>
      <w:szCs w:val="20"/>
    </w:rPr>
  </w:style>
  <w:style w:type="paragraph" w:styleId="8">
    <w:name w:val="heading 8"/>
    <w:basedOn w:val="ac"/>
    <w:next w:val="NormalIndent1"/>
    <w:link w:val="8Char"/>
    <w:autoRedefine/>
    <w:qFormat/>
    <w:rsid w:val="00F3668D"/>
    <w:pPr>
      <w:keepNext/>
      <w:keepLines/>
      <w:spacing w:before="240" w:after="64" w:line="320" w:lineRule="auto"/>
      <w:outlineLvl w:val="7"/>
    </w:pPr>
    <w:rPr>
      <w:rFonts w:ascii="Arial" w:eastAsia="Times New Roman" w:hAnsi="Arial"/>
      <w:sz w:val="24"/>
      <w:szCs w:val="20"/>
    </w:rPr>
  </w:style>
  <w:style w:type="paragraph" w:styleId="9">
    <w:name w:val="heading 9"/>
    <w:basedOn w:val="ac"/>
    <w:next w:val="NormalIndent1"/>
    <w:link w:val="9Char"/>
    <w:autoRedefine/>
    <w:qFormat/>
    <w:rsid w:val="00F3668D"/>
    <w:pPr>
      <w:keepNext/>
      <w:keepLines/>
      <w:spacing w:before="240" w:after="64" w:line="320" w:lineRule="auto"/>
      <w:outlineLvl w:val="8"/>
    </w:pPr>
    <w:rPr>
      <w:rFonts w:ascii="Arial" w:eastAsia="Times New Roman" w:hAnsi="Arial"/>
      <w:szCs w:val="20"/>
    </w:rPr>
  </w:style>
  <w:style w:type="character" w:default="1" w:styleId="ad">
    <w:name w:val="Default Paragraph Font"/>
    <w:uiPriority w:val="1"/>
    <w:semiHidden/>
    <w:unhideWhenUsed/>
  </w:style>
  <w:style w:type="table" w:default="1" w:styleId="ae">
    <w:name w:val="Normal Table"/>
    <w:uiPriority w:val="99"/>
    <w:semiHidden/>
    <w:unhideWhenUsed/>
    <w:qFormat/>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customStyle="1" w:styleId="NormalIndent1">
    <w:name w:val="Normal Indent1"/>
    <w:basedOn w:val="ac"/>
    <w:autoRedefine/>
    <w:qFormat/>
    <w:rsid w:val="00F3668D"/>
    <w:pPr>
      <w:ind w:firstLine="420"/>
    </w:pPr>
    <w:rPr>
      <w:szCs w:val="20"/>
    </w:rPr>
  </w:style>
  <w:style w:type="paragraph" w:styleId="70">
    <w:name w:val="toc 7"/>
    <w:basedOn w:val="ac"/>
    <w:next w:val="ac"/>
    <w:autoRedefine/>
    <w:semiHidden/>
    <w:qFormat/>
    <w:rsid w:val="00F3668D"/>
    <w:pPr>
      <w:spacing w:line="360" w:lineRule="auto"/>
      <w:ind w:leftChars="1200" w:left="2520"/>
    </w:pPr>
  </w:style>
  <w:style w:type="paragraph" w:styleId="a">
    <w:name w:val="List Bullet"/>
    <w:basedOn w:val="ac"/>
    <w:autoRedefine/>
    <w:qFormat/>
    <w:rsid w:val="00F3668D"/>
    <w:pPr>
      <w:numPr>
        <w:numId w:val="1"/>
      </w:numPr>
      <w:spacing w:beforeLines="50" w:afterLines="50" w:line="360" w:lineRule="auto"/>
      <w:ind w:hangingChars="200" w:hanging="200"/>
    </w:pPr>
    <w:rPr>
      <w:sz w:val="24"/>
    </w:rPr>
  </w:style>
  <w:style w:type="paragraph" w:styleId="af0">
    <w:name w:val="Document Map"/>
    <w:basedOn w:val="ac"/>
    <w:link w:val="Char1"/>
    <w:autoRedefine/>
    <w:qFormat/>
    <w:rsid w:val="00F3668D"/>
    <w:rPr>
      <w:rFonts w:ascii="宋体"/>
      <w:sz w:val="18"/>
      <w:szCs w:val="18"/>
    </w:rPr>
  </w:style>
  <w:style w:type="paragraph" w:styleId="af1">
    <w:name w:val="annotation text"/>
    <w:basedOn w:val="ac"/>
    <w:link w:val="Char"/>
    <w:autoRedefine/>
    <w:semiHidden/>
    <w:qFormat/>
    <w:rsid w:val="00F3668D"/>
    <w:pPr>
      <w:widowControl/>
      <w:spacing w:line="360" w:lineRule="auto"/>
      <w:jc w:val="left"/>
    </w:pPr>
    <w:rPr>
      <w:kern w:val="0"/>
      <w:sz w:val="24"/>
      <w:szCs w:val="20"/>
    </w:rPr>
  </w:style>
  <w:style w:type="paragraph" w:styleId="af2">
    <w:name w:val="Body Text"/>
    <w:basedOn w:val="ac"/>
    <w:next w:val="ac"/>
    <w:link w:val="Char0"/>
    <w:autoRedefine/>
    <w:qFormat/>
    <w:rsid w:val="00F3668D"/>
    <w:pPr>
      <w:autoSpaceDE w:val="0"/>
      <w:autoSpaceDN w:val="0"/>
      <w:adjustRightInd w:val="0"/>
      <w:spacing w:line="480" w:lineRule="exact"/>
      <w:jc w:val="left"/>
      <w:textAlignment w:val="baseline"/>
    </w:pPr>
    <w:rPr>
      <w:rFonts w:ascii="宋体"/>
      <w:kern w:val="0"/>
      <w:sz w:val="32"/>
      <w:szCs w:val="20"/>
    </w:rPr>
  </w:style>
  <w:style w:type="paragraph" w:styleId="af3">
    <w:name w:val="Body Text Indent"/>
    <w:basedOn w:val="ac"/>
    <w:link w:val="Char10"/>
    <w:autoRedefine/>
    <w:semiHidden/>
    <w:unhideWhenUsed/>
    <w:qFormat/>
    <w:rsid w:val="00F3668D"/>
    <w:pPr>
      <w:spacing w:after="120"/>
      <w:ind w:leftChars="200" w:left="420"/>
    </w:pPr>
  </w:style>
  <w:style w:type="paragraph" w:styleId="50">
    <w:name w:val="toc 5"/>
    <w:basedOn w:val="ac"/>
    <w:next w:val="ac"/>
    <w:autoRedefine/>
    <w:semiHidden/>
    <w:qFormat/>
    <w:rsid w:val="00F3668D"/>
    <w:pPr>
      <w:spacing w:line="360" w:lineRule="auto"/>
      <w:ind w:leftChars="800" w:left="1680"/>
    </w:pPr>
  </w:style>
  <w:style w:type="paragraph" w:styleId="30">
    <w:name w:val="toc 3"/>
    <w:basedOn w:val="ac"/>
    <w:next w:val="ac"/>
    <w:autoRedefine/>
    <w:uiPriority w:val="39"/>
    <w:qFormat/>
    <w:rsid w:val="00F3668D"/>
    <w:pPr>
      <w:tabs>
        <w:tab w:val="right" w:leader="dot" w:pos="9017"/>
      </w:tabs>
      <w:spacing w:line="360" w:lineRule="auto"/>
      <w:ind w:leftChars="400" w:left="840"/>
      <w:jc w:val="left"/>
    </w:pPr>
  </w:style>
  <w:style w:type="paragraph" w:styleId="af4">
    <w:name w:val="Plain Text"/>
    <w:basedOn w:val="ac"/>
    <w:link w:val="Char11"/>
    <w:autoRedefine/>
    <w:qFormat/>
    <w:rsid w:val="00F3668D"/>
    <w:rPr>
      <w:rFonts w:ascii="宋体" w:hAnsi="Courier New"/>
      <w:szCs w:val="21"/>
    </w:rPr>
  </w:style>
  <w:style w:type="paragraph" w:styleId="80">
    <w:name w:val="toc 8"/>
    <w:basedOn w:val="ac"/>
    <w:next w:val="ac"/>
    <w:autoRedefine/>
    <w:semiHidden/>
    <w:qFormat/>
    <w:rsid w:val="00F3668D"/>
    <w:pPr>
      <w:spacing w:line="360" w:lineRule="auto"/>
      <w:ind w:leftChars="1400" w:left="2940"/>
    </w:pPr>
  </w:style>
  <w:style w:type="paragraph" w:styleId="af5">
    <w:name w:val="Date"/>
    <w:basedOn w:val="ac"/>
    <w:next w:val="ac"/>
    <w:autoRedefine/>
    <w:qFormat/>
    <w:rsid w:val="00F3668D"/>
    <w:rPr>
      <w:rFonts w:ascii="宋体" w:hAnsi="Courier New"/>
      <w:sz w:val="32"/>
      <w:szCs w:val="20"/>
    </w:rPr>
  </w:style>
  <w:style w:type="paragraph" w:styleId="af6">
    <w:name w:val="Balloon Text"/>
    <w:basedOn w:val="ac"/>
    <w:link w:val="Char2"/>
    <w:autoRedefine/>
    <w:semiHidden/>
    <w:qFormat/>
    <w:rsid w:val="00F3668D"/>
    <w:rPr>
      <w:sz w:val="18"/>
      <w:szCs w:val="18"/>
    </w:rPr>
  </w:style>
  <w:style w:type="paragraph" w:styleId="af7">
    <w:name w:val="footer"/>
    <w:basedOn w:val="ac"/>
    <w:link w:val="Char3"/>
    <w:autoRedefine/>
    <w:qFormat/>
    <w:rsid w:val="00F3668D"/>
    <w:pPr>
      <w:tabs>
        <w:tab w:val="center" w:pos="4153"/>
        <w:tab w:val="right" w:pos="8306"/>
      </w:tabs>
      <w:autoSpaceDE w:val="0"/>
      <w:autoSpaceDN w:val="0"/>
      <w:adjustRightInd w:val="0"/>
      <w:jc w:val="left"/>
      <w:textAlignment w:val="baseline"/>
    </w:pPr>
    <w:rPr>
      <w:rFonts w:ascii="宋体"/>
      <w:kern w:val="0"/>
      <w:sz w:val="18"/>
      <w:szCs w:val="20"/>
    </w:rPr>
  </w:style>
  <w:style w:type="paragraph" w:styleId="af8">
    <w:name w:val="header"/>
    <w:basedOn w:val="ac"/>
    <w:link w:val="Char4"/>
    <w:autoRedefine/>
    <w:qFormat/>
    <w:rsid w:val="00F3668D"/>
    <w:pPr>
      <w:pBdr>
        <w:bottom w:val="single" w:sz="6" w:space="1" w:color="auto"/>
      </w:pBdr>
      <w:tabs>
        <w:tab w:val="center" w:pos="4153"/>
        <w:tab w:val="right" w:pos="8306"/>
      </w:tabs>
      <w:autoSpaceDE w:val="0"/>
      <w:autoSpaceDN w:val="0"/>
      <w:adjustRightInd w:val="0"/>
      <w:jc w:val="center"/>
      <w:textAlignment w:val="baseline"/>
    </w:pPr>
    <w:rPr>
      <w:rFonts w:ascii="宋体"/>
      <w:kern w:val="0"/>
      <w:sz w:val="18"/>
      <w:szCs w:val="20"/>
    </w:rPr>
  </w:style>
  <w:style w:type="paragraph" w:styleId="10">
    <w:name w:val="toc 1"/>
    <w:basedOn w:val="ac"/>
    <w:next w:val="ac"/>
    <w:autoRedefine/>
    <w:uiPriority w:val="39"/>
    <w:qFormat/>
    <w:rsid w:val="00F3668D"/>
    <w:pPr>
      <w:tabs>
        <w:tab w:val="right" w:leader="dot" w:pos="9017"/>
      </w:tabs>
      <w:spacing w:line="360" w:lineRule="auto"/>
    </w:pPr>
    <w:rPr>
      <w:rFonts w:ascii="宋体" w:hAnsi="宋体"/>
      <w:b/>
    </w:rPr>
  </w:style>
  <w:style w:type="paragraph" w:styleId="40">
    <w:name w:val="toc 4"/>
    <w:basedOn w:val="ac"/>
    <w:next w:val="ac"/>
    <w:autoRedefine/>
    <w:semiHidden/>
    <w:qFormat/>
    <w:rsid w:val="00F3668D"/>
    <w:pPr>
      <w:spacing w:line="360" w:lineRule="auto"/>
      <w:ind w:left="1260"/>
    </w:pPr>
    <w:rPr>
      <w:szCs w:val="21"/>
    </w:rPr>
  </w:style>
  <w:style w:type="paragraph" w:styleId="af9">
    <w:name w:val="Subtitle"/>
    <w:basedOn w:val="ac"/>
    <w:next w:val="ac"/>
    <w:link w:val="Char5"/>
    <w:autoRedefine/>
    <w:qFormat/>
    <w:rsid w:val="00F3668D"/>
    <w:pPr>
      <w:widowControl/>
      <w:spacing w:after="600" w:line="276" w:lineRule="auto"/>
      <w:jc w:val="left"/>
    </w:pPr>
    <w:rPr>
      <w:rFonts w:ascii="Cambria" w:hAnsi="Cambria"/>
      <w:i/>
      <w:iCs/>
      <w:spacing w:val="13"/>
      <w:kern w:val="0"/>
      <w:sz w:val="24"/>
      <w:lang w:eastAsia="en-US"/>
    </w:rPr>
  </w:style>
  <w:style w:type="paragraph" w:styleId="afa">
    <w:name w:val="footnote text"/>
    <w:basedOn w:val="ac"/>
    <w:link w:val="Char6"/>
    <w:autoRedefine/>
    <w:semiHidden/>
    <w:qFormat/>
    <w:rsid w:val="00F3668D"/>
    <w:pPr>
      <w:snapToGrid w:val="0"/>
      <w:jc w:val="left"/>
    </w:pPr>
    <w:rPr>
      <w:sz w:val="18"/>
      <w:szCs w:val="18"/>
    </w:rPr>
  </w:style>
  <w:style w:type="paragraph" w:styleId="60">
    <w:name w:val="toc 6"/>
    <w:basedOn w:val="ac"/>
    <w:next w:val="ac"/>
    <w:autoRedefine/>
    <w:semiHidden/>
    <w:qFormat/>
    <w:rsid w:val="00F3668D"/>
    <w:pPr>
      <w:spacing w:line="360" w:lineRule="auto"/>
      <w:ind w:leftChars="1000" w:left="2100"/>
    </w:pPr>
  </w:style>
  <w:style w:type="paragraph" w:styleId="20">
    <w:name w:val="toc 2"/>
    <w:basedOn w:val="ac"/>
    <w:next w:val="ac"/>
    <w:autoRedefine/>
    <w:semiHidden/>
    <w:qFormat/>
    <w:rsid w:val="00F3668D"/>
    <w:pPr>
      <w:widowControl/>
      <w:tabs>
        <w:tab w:val="right" w:leader="dot" w:pos="9017"/>
      </w:tabs>
      <w:spacing w:after="100" w:line="360" w:lineRule="auto"/>
      <w:ind w:left="221"/>
      <w:jc w:val="left"/>
    </w:pPr>
    <w:rPr>
      <w:rFonts w:ascii="Calibri" w:hAnsi="Calibri"/>
      <w:kern w:val="0"/>
      <w:sz w:val="22"/>
      <w:szCs w:val="22"/>
    </w:rPr>
  </w:style>
  <w:style w:type="paragraph" w:styleId="90">
    <w:name w:val="toc 9"/>
    <w:basedOn w:val="ac"/>
    <w:next w:val="ac"/>
    <w:autoRedefine/>
    <w:semiHidden/>
    <w:qFormat/>
    <w:rsid w:val="00F3668D"/>
    <w:pPr>
      <w:spacing w:line="360" w:lineRule="auto"/>
      <w:ind w:leftChars="1600" w:left="3360"/>
    </w:pPr>
  </w:style>
  <w:style w:type="paragraph" w:styleId="HTML">
    <w:name w:val="HTML Preformatted"/>
    <w:basedOn w:val="ac"/>
    <w:link w:val="HTMLChar1"/>
    <w:autoRedefine/>
    <w:qFormat/>
    <w:rsid w:val="00F366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hint="eastAsia"/>
      <w:color w:val="000000"/>
      <w:kern w:val="0"/>
      <w:sz w:val="20"/>
      <w:szCs w:val="20"/>
    </w:rPr>
  </w:style>
  <w:style w:type="paragraph" w:styleId="afb">
    <w:name w:val="Normal (Web)"/>
    <w:basedOn w:val="ac"/>
    <w:autoRedefine/>
    <w:uiPriority w:val="99"/>
    <w:unhideWhenUsed/>
    <w:qFormat/>
    <w:rsid w:val="00F3668D"/>
    <w:pPr>
      <w:widowControl/>
      <w:spacing w:before="100" w:beforeAutospacing="1" w:after="100" w:afterAutospacing="1"/>
      <w:jc w:val="left"/>
    </w:pPr>
    <w:rPr>
      <w:rFonts w:ascii="宋体" w:hAnsi="宋体" w:cs="宋体"/>
      <w:kern w:val="0"/>
      <w:sz w:val="24"/>
    </w:rPr>
  </w:style>
  <w:style w:type="paragraph" w:styleId="afc">
    <w:name w:val="Title"/>
    <w:basedOn w:val="ac"/>
    <w:next w:val="ac"/>
    <w:link w:val="Char7"/>
    <w:autoRedefine/>
    <w:qFormat/>
    <w:rsid w:val="00F3668D"/>
    <w:pPr>
      <w:spacing w:before="240" w:after="60"/>
      <w:jc w:val="center"/>
      <w:outlineLvl w:val="0"/>
    </w:pPr>
    <w:rPr>
      <w:rFonts w:ascii="Cambria" w:hAnsi="Cambria"/>
      <w:b/>
      <w:bCs/>
      <w:sz w:val="32"/>
      <w:szCs w:val="32"/>
    </w:rPr>
  </w:style>
  <w:style w:type="paragraph" w:styleId="afd">
    <w:name w:val="annotation subject"/>
    <w:basedOn w:val="af1"/>
    <w:next w:val="af1"/>
    <w:link w:val="Char12"/>
    <w:autoRedefine/>
    <w:qFormat/>
    <w:rsid w:val="00F3668D"/>
    <w:pPr>
      <w:widowControl w:val="0"/>
      <w:spacing w:line="240" w:lineRule="auto"/>
    </w:pPr>
    <w:rPr>
      <w:b/>
      <w:bCs/>
      <w:kern w:val="2"/>
      <w:sz w:val="21"/>
      <w:szCs w:val="24"/>
    </w:rPr>
  </w:style>
  <w:style w:type="paragraph" w:styleId="21">
    <w:name w:val="Body Text First Indent 2"/>
    <w:basedOn w:val="af3"/>
    <w:link w:val="2Char0"/>
    <w:autoRedefine/>
    <w:qFormat/>
    <w:rsid w:val="00F3668D"/>
    <w:pPr>
      <w:ind w:firstLineChars="200" w:firstLine="420"/>
    </w:pPr>
    <w:rPr>
      <w:rFonts w:ascii="Calibri" w:hAnsi="Calibri"/>
      <w:szCs w:val="22"/>
    </w:rPr>
  </w:style>
  <w:style w:type="table" w:styleId="afe">
    <w:name w:val="Table Grid"/>
    <w:basedOn w:val="ae"/>
    <w:qFormat/>
    <w:locked/>
    <w:rsid w:val="00F3668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Strong"/>
    <w:autoRedefine/>
    <w:qFormat/>
    <w:rsid w:val="00F3668D"/>
    <w:rPr>
      <w:rFonts w:eastAsia="Times New Roman" w:cs="Times New Roman"/>
      <w:b/>
      <w:bCs/>
      <w:sz w:val="44"/>
    </w:rPr>
  </w:style>
  <w:style w:type="character" w:styleId="aff0">
    <w:name w:val="FollowedHyperlink"/>
    <w:autoRedefine/>
    <w:qFormat/>
    <w:rsid w:val="00F3668D"/>
    <w:rPr>
      <w:rFonts w:cs="Times New Roman"/>
      <w:color w:val="800080"/>
      <w:u w:val="single"/>
    </w:rPr>
  </w:style>
  <w:style w:type="character" w:styleId="aff1">
    <w:name w:val="Hyperlink"/>
    <w:autoRedefine/>
    <w:uiPriority w:val="99"/>
    <w:qFormat/>
    <w:rsid w:val="00F3668D"/>
    <w:rPr>
      <w:rFonts w:cs="Times New Roman"/>
      <w:u w:val="single"/>
    </w:rPr>
  </w:style>
  <w:style w:type="character" w:styleId="aff2">
    <w:name w:val="annotation reference"/>
    <w:basedOn w:val="ad"/>
    <w:autoRedefine/>
    <w:qFormat/>
    <w:rsid w:val="00F3668D"/>
    <w:rPr>
      <w:sz w:val="21"/>
      <w:szCs w:val="21"/>
    </w:rPr>
  </w:style>
  <w:style w:type="character" w:styleId="aff3">
    <w:name w:val="footnote reference"/>
    <w:autoRedefine/>
    <w:semiHidden/>
    <w:qFormat/>
    <w:rsid w:val="00F3668D"/>
    <w:rPr>
      <w:rFonts w:cs="Times New Roman"/>
      <w:vertAlign w:val="superscript"/>
    </w:rPr>
  </w:style>
  <w:style w:type="character" w:customStyle="1" w:styleId="1Char">
    <w:name w:val="标题 1 Char"/>
    <w:link w:val="1"/>
    <w:autoRedefine/>
    <w:semiHidden/>
    <w:qFormat/>
    <w:locked/>
    <w:rsid w:val="00F3668D"/>
    <w:rPr>
      <w:rFonts w:cs="Times New Roman"/>
      <w:b/>
      <w:bCs/>
      <w:kern w:val="44"/>
      <w:sz w:val="44"/>
      <w:szCs w:val="44"/>
    </w:rPr>
  </w:style>
  <w:style w:type="character" w:customStyle="1" w:styleId="2Char">
    <w:name w:val="标题 2 Char"/>
    <w:link w:val="2"/>
    <w:autoRedefine/>
    <w:qFormat/>
    <w:locked/>
    <w:rsid w:val="00F3668D"/>
    <w:rPr>
      <w:rFonts w:ascii="仿宋_GB2312" w:eastAsia="仿宋_GB2312" w:hAnsi="Arial"/>
      <w:b/>
      <w:sz w:val="24"/>
      <w:szCs w:val="24"/>
    </w:rPr>
  </w:style>
  <w:style w:type="character" w:customStyle="1" w:styleId="3Char">
    <w:name w:val="标题 3 Char"/>
    <w:link w:val="3"/>
    <w:autoRedefine/>
    <w:semiHidden/>
    <w:qFormat/>
    <w:locked/>
    <w:rsid w:val="00F3668D"/>
    <w:rPr>
      <w:rFonts w:ascii="宋体" w:cs="Times New Roman"/>
      <w:b/>
      <w:bCs/>
      <w:kern w:val="2"/>
      <w:sz w:val="18"/>
      <w:szCs w:val="18"/>
    </w:rPr>
  </w:style>
  <w:style w:type="character" w:customStyle="1" w:styleId="4Char">
    <w:name w:val="标题 4 Char"/>
    <w:link w:val="4"/>
    <w:autoRedefine/>
    <w:semiHidden/>
    <w:qFormat/>
    <w:locked/>
    <w:rsid w:val="00F3668D"/>
    <w:rPr>
      <w:rFonts w:ascii="Arial" w:eastAsia="Times New Roman" w:hAnsi="Arial" w:cs="Times New Roman"/>
      <w:b/>
      <w:kern w:val="2"/>
      <w:sz w:val="28"/>
    </w:rPr>
  </w:style>
  <w:style w:type="character" w:customStyle="1" w:styleId="5Char">
    <w:name w:val="标题 5 Char"/>
    <w:link w:val="5"/>
    <w:autoRedefine/>
    <w:semiHidden/>
    <w:qFormat/>
    <w:locked/>
    <w:rsid w:val="00F3668D"/>
    <w:rPr>
      <w:rFonts w:cs="Times New Roman"/>
      <w:b/>
      <w:bCs/>
      <w:kern w:val="2"/>
      <w:sz w:val="28"/>
      <w:szCs w:val="28"/>
    </w:rPr>
  </w:style>
  <w:style w:type="character" w:customStyle="1" w:styleId="6Char">
    <w:name w:val="标题 6 Char"/>
    <w:link w:val="6"/>
    <w:autoRedefine/>
    <w:semiHidden/>
    <w:qFormat/>
    <w:locked/>
    <w:rsid w:val="00F3668D"/>
    <w:rPr>
      <w:rFonts w:ascii="Arial" w:eastAsia="Times New Roman" w:hAnsi="Arial" w:cs="Times New Roman"/>
      <w:b/>
      <w:kern w:val="2"/>
      <w:sz w:val="24"/>
    </w:rPr>
  </w:style>
  <w:style w:type="character" w:customStyle="1" w:styleId="7Char">
    <w:name w:val="标题 7 Char"/>
    <w:link w:val="7"/>
    <w:autoRedefine/>
    <w:semiHidden/>
    <w:qFormat/>
    <w:locked/>
    <w:rsid w:val="00F3668D"/>
    <w:rPr>
      <w:rFonts w:cs="Times New Roman"/>
      <w:b/>
      <w:kern w:val="2"/>
      <w:sz w:val="24"/>
    </w:rPr>
  </w:style>
  <w:style w:type="character" w:customStyle="1" w:styleId="8Char">
    <w:name w:val="标题 8 Char"/>
    <w:link w:val="8"/>
    <w:autoRedefine/>
    <w:semiHidden/>
    <w:qFormat/>
    <w:locked/>
    <w:rsid w:val="00F3668D"/>
    <w:rPr>
      <w:rFonts w:ascii="Arial" w:eastAsia="Times New Roman" w:hAnsi="Arial" w:cs="Times New Roman"/>
      <w:kern w:val="2"/>
      <w:sz w:val="24"/>
    </w:rPr>
  </w:style>
  <w:style w:type="character" w:customStyle="1" w:styleId="9Char">
    <w:name w:val="标题 9 Char"/>
    <w:link w:val="9"/>
    <w:autoRedefine/>
    <w:semiHidden/>
    <w:qFormat/>
    <w:locked/>
    <w:rsid w:val="00F3668D"/>
    <w:rPr>
      <w:rFonts w:ascii="Arial" w:eastAsia="Times New Roman" w:hAnsi="Arial" w:cs="Times New Roman"/>
      <w:kern w:val="2"/>
      <w:sz w:val="21"/>
    </w:rPr>
  </w:style>
  <w:style w:type="character" w:customStyle="1" w:styleId="Char8">
    <w:name w:val="批注主题 Char"/>
    <w:link w:val="CommentSubject1"/>
    <w:autoRedefine/>
    <w:semiHidden/>
    <w:qFormat/>
    <w:locked/>
    <w:rsid w:val="00F3668D"/>
    <w:rPr>
      <w:rFonts w:cs="Times New Roman"/>
      <w:b/>
      <w:bCs/>
      <w:kern w:val="2"/>
      <w:sz w:val="21"/>
    </w:rPr>
  </w:style>
  <w:style w:type="paragraph" w:customStyle="1" w:styleId="CommentSubject1">
    <w:name w:val="Comment Subject1"/>
    <w:basedOn w:val="af1"/>
    <w:next w:val="af1"/>
    <w:link w:val="Char8"/>
    <w:autoRedefine/>
    <w:qFormat/>
    <w:rsid w:val="00F3668D"/>
    <w:pPr>
      <w:widowControl w:val="0"/>
      <w:spacing w:line="240" w:lineRule="auto"/>
    </w:pPr>
    <w:rPr>
      <w:b/>
      <w:bCs/>
      <w:kern w:val="2"/>
      <w:sz w:val="21"/>
    </w:rPr>
  </w:style>
  <w:style w:type="character" w:customStyle="1" w:styleId="Char">
    <w:name w:val="批注文字 Char"/>
    <w:link w:val="af1"/>
    <w:autoRedefine/>
    <w:semiHidden/>
    <w:qFormat/>
    <w:locked/>
    <w:rsid w:val="00F3668D"/>
    <w:rPr>
      <w:rFonts w:cs="Times New Roman"/>
      <w:sz w:val="24"/>
    </w:rPr>
  </w:style>
  <w:style w:type="character" w:customStyle="1" w:styleId="Char9">
    <w:name w:val="正文首行缩进 Char"/>
    <w:link w:val="BodyTextFirstIndent1"/>
    <w:autoRedefine/>
    <w:semiHidden/>
    <w:qFormat/>
    <w:locked/>
    <w:rsid w:val="00F3668D"/>
    <w:rPr>
      <w:rFonts w:ascii="宋体" w:cs="Times New Roman"/>
      <w:kern w:val="2"/>
      <w:sz w:val="24"/>
      <w:szCs w:val="24"/>
    </w:rPr>
  </w:style>
  <w:style w:type="paragraph" w:customStyle="1" w:styleId="BodyTextFirstIndent1">
    <w:name w:val="Body Text First Indent1"/>
    <w:basedOn w:val="af2"/>
    <w:link w:val="Char9"/>
    <w:autoRedefine/>
    <w:qFormat/>
    <w:rsid w:val="00F3668D"/>
    <w:pPr>
      <w:adjustRightInd/>
      <w:spacing w:after="120" w:line="240" w:lineRule="auto"/>
      <w:ind w:firstLineChars="100" w:firstLine="420"/>
      <w:jc w:val="both"/>
      <w:textAlignment w:val="auto"/>
    </w:pPr>
    <w:rPr>
      <w:kern w:val="2"/>
      <w:sz w:val="24"/>
      <w:szCs w:val="24"/>
    </w:rPr>
  </w:style>
  <w:style w:type="character" w:customStyle="1" w:styleId="Char0">
    <w:name w:val="正文文本 Char"/>
    <w:link w:val="af2"/>
    <w:autoRedefine/>
    <w:semiHidden/>
    <w:qFormat/>
    <w:locked/>
    <w:rsid w:val="00F3668D"/>
    <w:rPr>
      <w:rFonts w:ascii="宋体" w:cs="Times New Roman"/>
      <w:sz w:val="32"/>
    </w:rPr>
  </w:style>
  <w:style w:type="character" w:customStyle="1" w:styleId="Chara">
    <w:name w:val="文档结构图 Char"/>
    <w:link w:val="DocumentMap1"/>
    <w:autoRedefine/>
    <w:semiHidden/>
    <w:qFormat/>
    <w:locked/>
    <w:rsid w:val="00F3668D"/>
    <w:rPr>
      <w:rFonts w:ascii="Tahoma" w:hAnsi="Tahoma" w:cs="Times New Roman"/>
      <w:sz w:val="24"/>
      <w:shd w:val="clear" w:color="auto" w:fill="auto"/>
    </w:rPr>
  </w:style>
  <w:style w:type="paragraph" w:customStyle="1" w:styleId="DocumentMap1">
    <w:name w:val="Document Map1"/>
    <w:basedOn w:val="ac"/>
    <w:link w:val="Chara"/>
    <w:autoRedefine/>
    <w:qFormat/>
    <w:rsid w:val="00F3668D"/>
    <w:pPr>
      <w:widowControl/>
      <w:spacing w:line="360" w:lineRule="auto"/>
      <w:jc w:val="left"/>
    </w:pPr>
    <w:rPr>
      <w:rFonts w:ascii="Tahoma" w:hAnsi="Tahoma"/>
      <w:kern w:val="0"/>
      <w:sz w:val="24"/>
      <w:szCs w:val="20"/>
    </w:rPr>
  </w:style>
  <w:style w:type="character" w:customStyle="1" w:styleId="3Char0">
    <w:name w:val="正文文本 3 Char"/>
    <w:link w:val="BodyText31"/>
    <w:autoRedefine/>
    <w:semiHidden/>
    <w:qFormat/>
    <w:locked/>
    <w:rsid w:val="00F3668D"/>
    <w:rPr>
      <w:rFonts w:ascii="??????" w:eastAsia="Times New Roman" w:cs="Times New Roman"/>
      <w:kern w:val="2"/>
      <w:sz w:val="52"/>
    </w:rPr>
  </w:style>
  <w:style w:type="paragraph" w:customStyle="1" w:styleId="BodyText31">
    <w:name w:val="Body Text 31"/>
    <w:basedOn w:val="ac"/>
    <w:link w:val="3Char0"/>
    <w:autoRedefine/>
    <w:qFormat/>
    <w:rsid w:val="00F3668D"/>
    <w:pPr>
      <w:spacing w:after="60"/>
      <w:jc w:val="center"/>
    </w:pPr>
    <w:rPr>
      <w:rFonts w:ascii="??????" w:eastAsia="Times New Roman"/>
      <w:sz w:val="52"/>
      <w:szCs w:val="20"/>
    </w:rPr>
  </w:style>
  <w:style w:type="character" w:customStyle="1" w:styleId="Charb">
    <w:name w:val="正文文本缩进 Char"/>
    <w:link w:val="BodyTextIndent1"/>
    <w:autoRedefine/>
    <w:semiHidden/>
    <w:qFormat/>
    <w:locked/>
    <w:rsid w:val="00F3668D"/>
    <w:rPr>
      <w:rFonts w:cs="Times New Roman"/>
      <w:kern w:val="2"/>
      <w:sz w:val="28"/>
    </w:rPr>
  </w:style>
  <w:style w:type="paragraph" w:customStyle="1" w:styleId="BodyTextIndent1">
    <w:name w:val="Body Text Indent1"/>
    <w:basedOn w:val="ac"/>
    <w:link w:val="Charb"/>
    <w:autoRedefine/>
    <w:qFormat/>
    <w:rsid w:val="00F3668D"/>
    <w:pPr>
      <w:ind w:firstLine="900"/>
    </w:pPr>
    <w:rPr>
      <w:sz w:val="28"/>
      <w:szCs w:val="20"/>
    </w:rPr>
  </w:style>
  <w:style w:type="character" w:customStyle="1" w:styleId="Charc">
    <w:name w:val="纯文本 Char"/>
    <w:link w:val="PlainText1"/>
    <w:autoRedefine/>
    <w:uiPriority w:val="99"/>
    <w:qFormat/>
    <w:locked/>
    <w:rsid w:val="00F3668D"/>
    <w:rPr>
      <w:rFonts w:ascii="宋体" w:hAnsi="Courier New" w:cs="Times New Roman"/>
      <w:kern w:val="2"/>
      <w:sz w:val="21"/>
    </w:rPr>
  </w:style>
  <w:style w:type="paragraph" w:customStyle="1" w:styleId="PlainText1">
    <w:name w:val="Plain Text1"/>
    <w:basedOn w:val="ac"/>
    <w:link w:val="Charc"/>
    <w:autoRedefine/>
    <w:uiPriority w:val="99"/>
    <w:qFormat/>
    <w:rsid w:val="00F3668D"/>
    <w:rPr>
      <w:rFonts w:ascii="宋体" w:hAnsi="Courier New"/>
      <w:szCs w:val="20"/>
    </w:rPr>
  </w:style>
  <w:style w:type="character" w:customStyle="1" w:styleId="Chard">
    <w:name w:val="日期 Char"/>
    <w:link w:val="Date1"/>
    <w:autoRedefine/>
    <w:qFormat/>
    <w:locked/>
    <w:rsid w:val="00F3668D"/>
    <w:rPr>
      <w:rFonts w:cs="Times New Roman"/>
      <w:sz w:val="32"/>
    </w:rPr>
  </w:style>
  <w:style w:type="paragraph" w:customStyle="1" w:styleId="Date1">
    <w:name w:val="Date1"/>
    <w:basedOn w:val="ac"/>
    <w:next w:val="ac"/>
    <w:link w:val="Chard"/>
    <w:autoRedefine/>
    <w:qFormat/>
    <w:rsid w:val="00F3668D"/>
    <w:pPr>
      <w:adjustRightInd w:val="0"/>
      <w:spacing w:line="312" w:lineRule="atLeast"/>
      <w:jc w:val="right"/>
      <w:textAlignment w:val="baseline"/>
    </w:pPr>
    <w:rPr>
      <w:kern w:val="0"/>
      <w:sz w:val="32"/>
      <w:szCs w:val="20"/>
    </w:rPr>
  </w:style>
  <w:style w:type="character" w:customStyle="1" w:styleId="2Char1">
    <w:name w:val="正文文本缩进 2 Char"/>
    <w:link w:val="BodyTextIndent21"/>
    <w:autoRedefine/>
    <w:semiHidden/>
    <w:qFormat/>
    <w:locked/>
    <w:rsid w:val="00F3668D"/>
    <w:rPr>
      <w:rFonts w:ascii="宋体" w:cs="Times New Roman"/>
      <w:kern w:val="2"/>
      <w:sz w:val="28"/>
    </w:rPr>
  </w:style>
  <w:style w:type="paragraph" w:customStyle="1" w:styleId="BodyTextIndent21">
    <w:name w:val="Body Text Indent 21"/>
    <w:basedOn w:val="ac"/>
    <w:link w:val="2Char1"/>
    <w:autoRedefine/>
    <w:qFormat/>
    <w:rsid w:val="00F3668D"/>
    <w:pPr>
      <w:spacing w:line="360" w:lineRule="auto"/>
      <w:ind w:firstLine="720"/>
    </w:pPr>
    <w:rPr>
      <w:rFonts w:ascii="宋体"/>
      <w:sz w:val="28"/>
      <w:szCs w:val="20"/>
    </w:rPr>
  </w:style>
  <w:style w:type="character" w:customStyle="1" w:styleId="Char2">
    <w:name w:val="批注框文本 Char"/>
    <w:link w:val="af6"/>
    <w:autoRedefine/>
    <w:semiHidden/>
    <w:qFormat/>
    <w:locked/>
    <w:rsid w:val="00F3668D"/>
    <w:rPr>
      <w:rFonts w:cs="Times New Roman"/>
      <w:kern w:val="2"/>
      <w:sz w:val="18"/>
      <w:szCs w:val="18"/>
    </w:rPr>
  </w:style>
  <w:style w:type="character" w:customStyle="1" w:styleId="Char3">
    <w:name w:val="页脚 Char"/>
    <w:link w:val="af7"/>
    <w:autoRedefine/>
    <w:semiHidden/>
    <w:qFormat/>
    <w:locked/>
    <w:rsid w:val="00F3668D"/>
    <w:rPr>
      <w:rFonts w:ascii="宋体" w:cs="Times New Roman"/>
      <w:sz w:val="18"/>
    </w:rPr>
  </w:style>
  <w:style w:type="character" w:customStyle="1" w:styleId="Char4">
    <w:name w:val="页眉 Char"/>
    <w:link w:val="af8"/>
    <w:autoRedefine/>
    <w:semiHidden/>
    <w:qFormat/>
    <w:locked/>
    <w:rsid w:val="00F3668D"/>
    <w:rPr>
      <w:rFonts w:ascii="宋体" w:cs="Times New Roman"/>
      <w:sz w:val="18"/>
    </w:rPr>
  </w:style>
  <w:style w:type="character" w:customStyle="1" w:styleId="Char5">
    <w:name w:val="副标题 Char"/>
    <w:link w:val="af9"/>
    <w:autoRedefine/>
    <w:semiHidden/>
    <w:qFormat/>
    <w:locked/>
    <w:rsid w:val="00F3668D"/>
    <w:rPr>
      <w:rFonts w:ascii="Cambria" w:hAnsi="Cambria" w:cs="Times New Roman"/>
      <w:i/>
      <w:iCs/>
      <w:spacing w:val="13"/>
      <w:sz w:val="24"/>
      <w:szCs w:val="24"/>
      <w:lang w:eastAsia="en-US"/>
    </w:rPr>
  </w:style>
  <w:style w:type="character" w:customStyle="1" w:styleId="Char6">
    <w:name w:val="脚注文本 Char"/>
    <w:link w:val="afa"/>
    <w:autoRedefine/>
    <w:semiHidden/>
    <w:qFormat/>
    <w:locked/>
    <w:rsid w:val="00F3668D"/>
    <w:rPr>
      <w:rFonts w:cs="Times New Roman"/>
      <w:kern w:val="2"/>
      <w:sz w:val="18"/>
      <w:szCs w:val="18"/>
    </w:rPr>
  </w:style>
  <w:style w:type="character" w:customStyle="1" w:styleId="3Char1">
    <w:name w:val="正文文本缩进 3 Char"/>
    <w:link w:val="BodyTextIndent31"/>
    <w:autoRedefine/>
    <w:semiHidden/>
    <w:qFormat/>
    <w:locked/>
    <w:rsid w:val="00F3668D"/>
    <w:rPr>
      <w:rFonts w:ascii="宋体" w:cs="Times New Roman"/>
      <w:sz w:val="24"/>
      <w:szCs w:val="24"/>
    </w:rPr>
  </w:style>
  <w:style w:type="paragraph" w:customStyle="1" w:styleId="BodyTextIndent31">
    <w:name w:val="Body Text Indent 31"/>
    <w:basedOn w:val="ac"/>
    <w:link w:val="3Char1"/>
    <w:autoRedefine/>
    <w:qFormat/>
    <w:rsid w:val="00F3668D"/>
    <w:pPr>
      <w:autoSpaceDE w:val="0"/>
      <w:autoSpaceDN w:val="0"/>
      <w:adjustRightInd w:val="0"/>
      <w:spacing w:line="360" w:lineRule="auto"/>
      <w:ind w:firstLine="570"/>
      <w:textAlignment w:val="baseline"/>
    </w:pPr>
    <w:rPr>
      <w:rFonts w:ascii="宋体"/>
      <w:kern w:val="0"/>
      <w:sz w:val="24"/>
    </w:rPr>
  </w:style>
  <w:style w:type="character" w:customStyle="1" w:styleId="2Char2">
    <w:name w:val="正文文本 2 Char"/>
    <w:link w:val="BodyText21"/>
    <w:autoRedefine/>
    <w:semiHidden/>
    <w:qFormat/>
    <w:locked/>
    <w:rsid w:val="00F3668D"/>
    <w:rPr>
      <w:rFonts w:ascii="宋体" w:cs="Times New Roman"/>
      <w:sz w:val="28"/>
    </w:rPr>
  </w:style>
  <w:style w:type="paragraph" w:customStyle="1" w:styleId="BodyText21">
    <w:name w:val="Body Text 21"/>
    <w:basedOn w:val="ac"/>
    <w:link w:val="2Char2"/>
    <w:autoRedefine/>
    <w:qFormat/>
    <w:rsid w:val="00F3668D"/>
    <w:pPr>
      <w:autoSpaceDE w:val="0"/>
      <w:autoSpaceDN w:val="0"/>
      <w:adjustRightInd w:val="0"/>
    </w:pPr>
    <w:rPr>
      <w:rFonts w:ascii="宋体"/>
      <w:kern w:val="0"/>
      <w:sz w:val="28"/>
      <w:szCs w:val="20"/>
    </w:rPr>
  </w:style>
  <w:style w:type="character" w:customStyle="1" w:styleId="HTMLChar">
    <w:name w:val="HTML 预设格式 Char"/>
    <w:link w:val="HTMLPreformatted1"/>
    <w:autoRedefine/>
    <w:semiHidden/>
    <w:qFormat/>
    <w:locked/>
    <w:rsid w:val="00F3668D"/>
    <w:rPr>
      <w:rFonts w:ascii="宋体" w:eastAsia="宋体" w:cs="宋体"/>
      <w:sz w:val="24"/>
      <w:szCs w:val="24"/>
    </w:rPr>
  </w:style>
  <w:style w:type="paragraph" w:customStyle="1" w:styleId="HTMLPreformatted1">
    <w:name w:val="HTML Preformatted1"/>
    <w:basedOn w:val="ac"/>
    <w:link w:val="HTMLChar"/>
    <w:autoRedefine/>
    <w:qFormat/>
    <w:rsid w:val="00F366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rPr>
  </w:style>
  <w:style w:type="character" w:customStyle="1" w:styleId="Char7">
    <w:name w:val="标题 Char"/>
    <w:link w:val="afc"/>
    <w:autoRedefine/>
    <w:semiHidden/>
    <w:qFormat/>
    <w:locked/>
    <w:rsid w:val="00F3668D"/>
    <w:rPr>
      <w:rFonts w:ascii="Cambria" w:hAnsi="Cambria" w:cs="Times New Roman"/>
      <w:b/>
      <w:bCs/>
      <w:kern w:val="2"/>
      <w:sz w:val="32"/>
      <w:szCs w:val="32"/>
    </w:rPr>
  </w:style>
  <w:style w:type="paragraph" w:customStyle="1" w:styleId="xl29">
    <w:name w:val="xl29"/>
    <w:basedOn w:val="ac"/>
    <w:autoRedefine/>
    <w:qFormat/>
    <w:rsid w:val="00F3668D"/>
    <w:pPr>
      <w:widowControl/>
      <w:spacing w:before="100" w:beforeAutospacing="1" w:after="100" w:afterAutospacing="1"/>
      <w:jc w:val="center"/>
    </w:pPr>
    <w:rPr>
      <w:rFonts w:ascii="宋体" w:hAnsi="宋体"/>
      <w:kern w:val="0"/>
      <w:sz w:val="24"/>
    </w:rPr>
  </w:style>
  <w:style w:type="paragraph" w:customStyle="1" w:styleId="a9">
    <w:name w:val="节"/>
    <w:basedOn w:val="ac"/>
    <w:next w:val="NormalIndent1"/>
    <w:autoRedefine/>
    <w:qFormat/>
    <w:rsid w:val="00F3668D"/>
    <w:pPr>
      <w:numPr>
        <w:ilvl w:val="1"/>
        <w:numId w:val="2"/>
      </w:numPr>
      <w:tabs>
        <w:tab w:val="left" w:pos="1440"/>
      </w:tabs>
      <w:spacing w:beforeLines="50" w:afterLines="50"/>
      <w:jc w:val="center"/>
      <w:outlineLvl w:val="1"/>
    </w:pPr>
    <w:rPr>
      <w:b/>
      <w:sz w:val="30"/>
    </w:rPr>
  </w:style>
  <w:style w:type="paragraph" w:customStyle="1" w:styleId="a8">
    <w:name w:val="章"/>
    <w:basedOn w:val="2"/>
    <w:next w:val="NormalIndent1"/>
    <w:autoRedefine/>
    <w:qFormat/>
    <w:rsid w:val="00F3668D"/>
    <w:pPr>
      <w:numPr>
        <w:numId w:val="2"/>
      </w:numPr>
      <w:adjustRightInd/>
      <w:spacing w:line="300" w:lineRule="auto"/>
      <w:jc w:val="center"/>
      <w:textAlignment w:val="auto"/>
      <w:outlineLvl w:val="0"/>
    </w:pPr>
    <w:rPr>
      <w:bCs/>
      <w:szCs w:val="32"/>
    </w:rPr>
  </w:style>
  <w:style w:type="paragraph" w:customStyle="1" w:styleId="aa">
    <w:name w:val="小节"/>
    <w:basedOn w:val="ac"/>
    <w:next w:val="NormalIndent1"/>
    <w:autoRedefine/>
    <w:qFormat/>
    <w:rsid w:val="00F3668D"/>
    <w:pPr>
      <w:numPr>
        <w:ilvl w:val="2"/>
        <w:numId w:val="2"/>
      </w:numPr>
      <w:tabs>
        <w:tab w:val="left" w:pos="1440"/>
      </w:tabs>
      <w:spacing w:beforeLines="50" w:afterLines="50"/>
      <w:outlineLvl w:val="2"/>
    </w:pPr>
    <w:rPr>
      <w:rFonts w:ascii="Arial" w:eastAsia="Times New Roman" w:hAnsi="Arial"/>
      <w:sz w:val="28"/>
    </w:rPr>
  </w:style>
  <w:style w:type="paragraph" w:customStyle="1" w:styleId="ab">
    <w:name w:val="条目"/>
    <w:basedOn w:val="ac"/>
    <w:next w:val="NormalIndent1"/>
    <w:autoRedefine/>
    <w:qFormat/>
    <w:rsid w:val="00F3668D"/>
    <w:pPr>
      <w:numPr>
        <w:ilvl w:val="3"/>
        <w:numId w:val="2"/>
      </w:numPr>
      <w:tabs>
        <w:tab w:val="left" w:pos="1440"/>
      </w:tabs>
      <w:spacing w:beforeLines="50"/>
      <w:outlineLvl w:val="3"/>
    </w:pPr>
    <w:rPr>
      <w:rFonts w:ascii="Garamond" w:eastAsia="Times New Roman" w:hAnsi="Garamond"/>
      <w:sz w:val="24"/>
    </w:rPr>
  </w:style>
  <w:style w:type="paragraph" w:customStyle="1" w:styleId="a4">
    <w:name w:val="提要"/>
    <w:basedOn w:val="ac"/>
    <w:next w:val="ac"/>
    <w:autoRedefine/>
    <w:qFormat/>
    <w:rsid w:val="00F3668D"/>
    <w:pPr>
      <w:numPr>
        <w:numId w:val="3"/>
      </w:numPr>
      <w:spacing w:beforeLines="50" w:afterLines="50"/>
      <w:outlineLvl w:val="1"/>
    </w:pPr>
    <w:rPr>
      <w:rFonts w:ascii="Arial" w:eastAsia="Times New Roman" w:hAnsi="Arial"/>
      <w:b/>
      <w:sz w:val="28"/>
    </w:rPr>
  </w:style>
  <w:style w:type="paragraph" w:customStyle="1" w:styleId="aff4">
    <w:name w:val="表正文"/>
    <w:basedOn w:val="ac"/>
    <w:next w:val="BodyTextIndent21"/>
    <w:autoRedefine/>
    <w:qFormat/>
    <w:rsid w:val="00F3668D"/>
    <w:pPr>
      <w:spacing w:line="360" w:lineRule="auto"/>
      <w:ind w:left="480" w:hangingChars="200" w:hanging="480"/>
    </w:pPr>
    <w:rPr>
      <w:rFonts w:ascii="宋体" w:hAnsi="宋体"/>
      <w:sz w:val="24"/>
    </w:rPr>
  </w:style>
  <w:style w:type="paragraph" w:customStyle="1" w:styleId="Index11">
    <w:name w:val="Index 11"/>
    <w:basedOn w:val="ac"/>
    <w:next w:val="ac"/>
    <w:autoRedefine/>
    <w:qFormat/>
    <w:rsid w:val="00F3668D"/>
    <w:pPr>
      <w:spacing w:line="360" w:lineRule="auto"/>
    </w:pPr>
    <w:rPr>
      <w:b/>
      <w:bCs/>
      <w:sz w:val="24"/>
    </w:rPr>
  </w:style>
  <w:style w:type="paragraph" w:customStyle="1" w:styleId="IndexHeading1">
    <w:name w:val="Index Heading1"/>
    <w:basedOn w:val="ac"/>
    <w:next w:val="Index11"/>
    <w:autoRedefine/>
    <w:qFormat/>
    <w:rsid w:val="00F3668D"/>
  </w:style>
  <w:style w:type="paragraph" w:customStyle="1" w:styleId="font0">
    <w:name w:val="font0"/>
    <w:basedOn w:val="ac"/>
    <w:autoRedefine/>
    <w:qFormat/>
    <w:rsid w:val="00F3668D"/>
    <w:pPr>
      <w:widowControl/>
      <w:spacing w:before="100" w:beforeAutospacing="1" w:after="100" w:afterAutospacing="1"/>
      <w:jc w:val="left"/>
    </w:pPr>
    <w:rPr>
      <w:rFonts w:ascii="宋体" w:hAnsi="宋体" w:cs="Arial Unicode MS"/>
      <w:kern w:val="0"/>
      <w:sz w:val="24"/>
    </w:rPr>
  </w:style>
  <w:style w:type="paragraph" w:customStyle="1" w:styleId="font5">
    <w:name w:val="font5"/>
    <w:basedOn w:val="ac"/>
    <w:autoRedefine/>
    <w:qFormat/>
    <w:rsid w:val="00F3668D"/>
    <w:pPr>
      <w:widowControl/>
      <w:spacing w:before="100" w:beforeAutospacing="1" w:after="100" w:afterAutospacing="1"/>
      <w:jc w:val="left"/>
    </w:pPr>
    <w:rPr>
      <w:rFonts w:ascii="宋体" w:hAnsi="宋体" w:cs="Arial Unicode MS"/>
      <w:kern w:val="0"/>
      <w:sz w:val="18"/>
      <w:szCs w:val="18"/>
    </w:rPr>
  </w:style>
  <w:style w:type="paragraph" w:customStyle="1" w:styleId="font6">
    <w:name w:val="font6"/>
    <w:basedOn w:val="ac"/>
    <w:autoRedefine/>
    <w:qFormat/>
    <w:rsid w:val="00F3668D"/>
    <w:pPr>
      <w:widowControl/>
      <w:spacing w:before="100" w:beforeAutospacing="1" w:after="100" w:afterAutospacing="1"/>
      <w:jc w:val="left"/>
    </w:pPr>
    <w:rPr>
      <w:rFonts w:ascii="宋体" w:hAnsi="宋体" w:cs="Arial Unicode MS"/>
      <w:kern w:val="0"/>
      <w:sz w:val="24"/>
    </w:rPr>
  </w:style>
  <w:style w:type="paragraph" w:customStyle="1" w:styleId="font7">
    <w:name w:val="font7"/>
    <w:basedOn w:val="ac"/>
    <w:autoRedefine/>
    <w:qFormat/>
    <w:rsid w:val="00F3668D"/>
    <w:pPr>
      <w:widowControl/>
      <w:spacing w:before="100" w:beforeAutospacing="1" w:after="100" w:afterAutospacing="1"/>
      <w:jc w:val="left"/>
    </w:pPr>
    <w:rPr>
      <w:rFonts w:eastAsia="Times New Roman"/>
      <w:kern w:val="0"/>
      <w:sz w:val="24"/>
    </w:rPr>
  </w:style>
  <w:style w:type="paragraph" w:customStyle="1" w:styleId="font8">
    <w:name w:val="font8"/>
    <w:basedOn w:val="ac"/>
    <w:autoRedefine/>
    <w:qFormat/>
    <w:rsid w:val="00F3668D"/>
    <w:pPr>
      <w:widowControl/>
      <w:spacing w:before="100" w:beforeAutospacing="1" w:after="100" w:afterAutospacing="1"/>
      <w:jc w:val="left"/>
    </w:pPr>
    <w:rPr>
      <w:rFonts w:ascii="宋体" w:hAnsi="宋体" w:cs="Arial Unicode MS"/>
      <w:kern w:val="0"/>
      <w:sz w:val="24"/>
    </w:rPr>
  </w:style>
  <w:style w:type="paragraph" w:customStyle="1" w:styleId="xl25">
    <w:name w:val="xl25"/>
    <w:basedOn w:val="ac"/>
    <w:autoRedefine/>
    <w:qFormat/>
    <w:rsid w:val="00F3668D"/>
    <w:pPr>
      <w:widowControl/>
      <w:spacing w:before="100" w:beforeAutospacing="1" w:after="100" w:afterAutospacing="1"/>
      <w:jc w:val="center"/>
      <w:textAlignment w:val="center"/>
    </w:pPr>
    <w:rPr>
      <w:rFonts w:ascii="Arial Unicode MS" w:eastAsia="Times New Roman" w:hAnsi="Arial Unicode MS" w:cs="Arial Unicode MS"/>
      <w:kern w:val="0"/>
      <w:sz w:val="24"/>
    </w:rPr>
  </w:style>
  <w:style w:type="paragraph" w:customStyle="1" w:styleId="xl26">
    <w:name w:val="xl26"/>
    <w:basedOn w:val="ac"/>
    <w:autoRedefine/>
    <w:qFormat/>
    <w:rsid w:val="00F3668D"/>
    <w:pPr>
      <w:widowControl/>
      <w:spacing w:before="100" w:beforeAutospacing="1" w:after="100" w:afterAutospacing="1"/>
      <w:jc w:val="left"/>
      <w:textAlignment w:val="center"/>
    </w:pPr>
    <w:rPr>
      <w:rFonts w:ascii="Arial Unicode MS" w:eastAsia="Times New Roman" w:hAnsi="Arial Unicode MS" w:cs="Arial Unicode MS"/>
      <w:kern w:val="0"/>
      <w:sz w:val="24"/>
    </w:rPr>
  </w:style>
  <w:style w:type="paragraph" w:customStyle="1" w:styleId="xl27">
    <w:name w:val="xl27"/>
    <w:basedOn w:val="ac"/>
    <w:autoRedefine/>
    <w:qFormat/>
    <w:rsid w:val="00F3668D"/>
    <w:pPr>
      <w:widowControl/>
      <w:spacing w:before="100" w:beforeAutospacing="1" w:after="100" w:afterAutospacing="1"/>
      <w:jc w:val="left"/>
      <w:textAlignment w:val="center"/>
    </w:pPr>
    <w:rPr>
      <w:rFonts w:ascii="Arial Unicode MS" w:eastAsia="Times New Roman" w:hAnsi="Arial Unicode MS" w:cs="Arial Unicode MS"/>
      <w:b/>
      <w:bCs/>
      <w:kern w:val="0"/>
      <w:sz w:val="24"/>
    </w:rPr>
  </w:style>
  <w:style w:type="paragraph" w:customStyle="1" w:styleId="xl28">
    <w:name w:val="xl28"/>
    <w:basedOn w:val="ac"/>
    <w:autoRedefine/>
    <w:qFormat/>
    <w:rsid w:val="00F3668D"/>
    <w:pPr>
      <w:widowControl/>
      <w:spacing w:before="100" w:beforeAutospacing="1" w:after="100" w:afterAutospacing="1"/>
      <w:jc w:val="center"/>
      <w:textAlignment w:val="center"/>
    </w:pPr>
    <w:rPr>
      <w:rFonts w:ascii="Arial Unicode MS" w:eastAsia="Times New Roman" w:hAnsi="Arial Unicode MS" w:cs="Arial Unicode MS"/>
      <w:b/>
      <w:bCs/>
      <w:kern w:val="0"/>
      <w:sz w:val="24"/>
    </w:rPr>
  </w:style>
  <w:style w:type="paragraph" w:customStyle="1" w:styleId="xl30">
    <w:name w:val="xl30"/>
    <w:basedOn w:val="ac"/>
    <w:autoRedefine/>
    <w:qFormat/>
    <w:rsid w:val="00F3668D"/>
    <w:pPr>
      <w:widowControl/>
      <w:spacing w:before="100" w:beforeAutospacing="1" w:after="100" w:afterAutospacing="1"/>
      <w:jc w:val="right"/>
      <w:textAlignment w:val="center"/>
    </w:pPr>
    <w:rPr>
      <w:rFonts w:ascii="Arial Unicode MS" w:eastAsia="Times New Roman" w:hAnsi="Arial Unicode MS" w:cs="Arial Unicode MS"/>
      <w:kern w:val="0"/>
      <w:sz w:val="24"/>
    </w:rPr>
  </w:style>
  <w:style w:type="paragraph" w:customStyle="1" w:styleId="xl31">
    <w:name w:val="xl31"/>
    <w:basedOn w:val="ac"/>
    <w:autoRedefine/>
    <w:qFormat/>
    <w:rsid w:val="00F3668D"/>
    <w:pPr>
      <w:widowControl/>
      <w:spacing w:before="100" w:beforeAutospacing="1" w:after="100" w:afterAutospacing="1"/>
      <w:jc w:val="left"/>
    </w:pPr>
    <w:rPr>
      <w:rFonts w:ascii="Arial Unicode MS" w:eastAsia="Times New Roman" w:hAnsi="Arial Unicode MS" w:cs="Arial Unicode MS"/>
      <w:kern w:val="0"/>
      <w:sz w:val="24"/>
    </w:rPr>
  </w:style>
  <w:style w:type="paragraph" w:customStyle="1" w:styleId="xl32">
    <w:name w:val="xl32"/>
    <w:basedOn w:val="ac"/>
    <w:autoRedefine/>
    <w:qFormat/>
    <w:rsid w:val="00F3668D"/>
    <w:pPr>
      <w:widowControl/>
      <w:spacing w:before="100" w:beforeAutospacing="1" w:after="100" w:afterAutospacing="1"/>
      <w:jc w:val="left"/>
      <w:textAlignment w:val="center"/>
    </w:pPr>
    <w:rPr>
      <w:rFonts w:ascii="Arial Unicode MS" w:eastAsia="Times New Roman" w:hAnsi="Arial Unicode MS" w:cs="Arial Unicode MS"/>
      <w:b/>
      <w:bCs/>
      <w:kern w:val="0"/>
      <w:sz w:val="24"/>
    </w:rPr>
  </w:style>
  <w:style w:type="paragraph" w:customStyle="1" w:styleId="xl33">
    <w:name w:val="xl33"/>
    <w:basedOn w:val="ac"/>
    <w:autoRedefine/>
    <w:qFormat/>
    <w:rsid w:val="00F3668D"/>
    <w:pPr>
      <w:widowControl/>
      <w:spacing w:before="100" w:beforeAutospacing="1" w:after="100" w:afterAutospacing="1"/>
      <w:jc w:val="left"/>
      <w:textAlignment w:val="center"/>
    </w:pPr>
    <w:rPr>
      <w:rFonts w:ascii="Arial Unicode MS" w:eastAsia="Times New Roman" w:hAnsi="Arial Unicode MS" w:cs="Arial Unicode MS"/>
      <w:b/>
      <w:bCs/>
      <w:kern w:val="0"/>
      <w:sz w:val="24"/>
    </w:rPr>
  </w:style>
  <w:style w:type="paragraph" w:customStyle="1" w:styleId="xl34">
    <w:name w:val="xl34"/>
    <w:basedOn w:val="ac"/>
    <w:autoRedefine/>
    <w:qFormat/>
    <w:rsid w:val="00F3668D"/>
    <w:pPr>
      <w:widowControl/>
      <w:spacing w:before="100" w:beforeAutospacing="1" w:after="100" w:afterAutospacing="1"/>
      <w:jc w:val="left"/>
    </w:pPr>
    <w:rPr>
      <w:rFonts w:ascii="Arial Unicode MS" w:eastAsia="Times New Roman" w:hAnsi="Arial Unicode MS" w:cs="Arial Unicode MS"/>
      <w:kern w:val="0"/>
      <w:sz w:val="24"/>
    </w:rPr>
  </w:style>
  <w:style w:type="paragraph" w:customStyle="1" w:styleId="xl35">
    <w:name w:val="xl35"/>
    <w:basedOn w:val="ac"/>
    <w:autoRedefine/>
    <w:qFormat/>
    <w:rsid w:val="00F366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Times New Roman" w:hAnsi="Arial Unicode MS" w:cs="Arial Unicode MS"/>
      <w:kern w:val="0"/>
      <w:sz w:val="24"/>
    </w:rPr>
  </w:style>
  <w:style w:type="paragraph" w:customStyle="1" w:styleId="xl36">
    <w:name w:val="xl36"/>
    <w:basedOn w:val="ac"/>
    <w:autoRedefine/>
    <w:qFormat/>
    <w:rsid w:val="00F366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Times New Roman" w:hAnsi="Arial Unicode MS" w:cs="Arial Unicode MS"/>
      <w:kern w:val="0"/>
      <w:sz w:val="24"/>
    </w:rPr>
  </w:style>
  <w:style w:type="paragraph" w:customStyle="1" w:styleId="xl37">
    <w:name w:val="xl37"/>
    <w:basedOn w:val="ac"/>
    <w:qFormat/>
    <w:rsid w:val="00F366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Times New Roman" w:hAnsi="Arial Unicode MS" w:cs="Arial Unicode MS"/>
      <w:kern w:val="0"/>
      <w:sz w:val="24"/>
    </w:rPr>
  </w:style>
  <w:style w:type="paragraph" w:customStyle="1" w:styleId="xl38">
    <w:name w:val="xl38"/>
    <w:basedOn w:val="ac"/>
    <w:autoRedefine/>
    <w:qFormat/>
    <w:rsid w:val="00F3668D"/>
    <w:pPr>
      <w:widowControl/>
      <w:spacing w:before="100" w:beforeAutospacing="1" w:after="100" w:afterAutospacing="1"/>
      <w:jc w:val="left"/>
      <w:textAlignment w:val="center"/>
    </w:pPr>
    <w:rPr>
      <w:rFonts w:ascii="Arial Unicode MS" w:eastAsia="Times New Roman" w:hAnsi="Arial Unicode MS" w:cs="Arial Unicode MS"/>
      <w:kern w:val="0"/>
      <w:sz w:val="24"/>
    </w:rPr>
  </w:style>
  <w:style w:type="paragraph" w:customStyle="1" w:styleId="xl39">
    <w:name w:val="xl39"/>
    <w:basedOn w:val="ac"/>
    <w:autoRedefine/>
    <w:qFormat/>
    <w:rsid w:val="00F3668D"/>
    <w:pPr>
      <w:widowControl/>
      <w:spacing w:before="100" w:beforeAutospacing="1" w:after="100" w:afterAutospacing="1"/>
      <w:jc w:val="left"/>
      <w:textAlignment w:val="center"/>
    </w:pPr>
    <w:rPr>
      <w:rFonts w:ascii="Arial Unicode MS" w:eastAsia="Times New Roman" w:hAnsi="Arial Unicode MS" w:cs="Arial Unicode MS"/>
      <w:kern w:val="0"/>
      <w:sz w:val="24"/>
    </w:rPr>
  </w:style>
  <w:style w:type="paragraph" w:customStyle="1" w:styleId="xl40">
    <w:name w:val="xl40"/>
    <w:basedOn w:val="ac"/>
    <w:autoRedefine/>
    <w:qFormat/>
    <w:rsid w:val="00F366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Times New Roman" w:hAnsi="Arial Unicode MS" w:cs="Arial Unicode MS"/>
      <w:kern w:val="0"/>
      <w:sz w:val="24"/>
    </w:rPr>
  </w:style>
  <w:style w:type="paragraph" w:customStyle="1" w:styleId="xl41">
    <w:name w:val="xl41"/>
    <w:basedOn w:val="ac"/>
    <w:autoRedefine/>
    <w:qFormat/>
    <w:rsid w:val="00F366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Times New Roman" w:hAnsi="Arial Unicode MS" w:cs="Arial Unicode MS"/>
      <w:kern w:val="0"/>
      <w:sz w:val="24"/>
    </w:rPr>
  </w:style>
  <w:style w:type="paragraph" w:customStyle="1" w:styleId="xl42">
    <w:name w:val="xl42"/>
    <w:basedOn w:val="ac"/>
    <w:autoRedefine/>
    <w:qFormat/>
    <w:rsid w:val="00F3668D"/>
    <w:pPr>
      <w:widowControl/>
      <w:spacing w:before="100" w:beforeAutospacing="1" w:after="100" w:afterAutospacing="1"/>
      <w:jc w:val="left"/>
      <w:textAlignment w:val="center"/>
    </w:pPr>
    <w:rPr>
      <w:rFonts w:ascii="Arial Unicode MS" w:eastAsia="Times New Roman" w:hAnsi="Arial Unicode MS" w:cs="Arial Unicode MS"/>
      <w:b/>
      <w:bCs/>
      <w:kern w:val="0"/>
      <w:sz w:val="24"/>
    </w:rPr>
  </w:style>
  <w:style w:type="paragraph" w:customStyle="1" w:styleId="xl43">
    <w:name w:val="xl43"/>
    <w:basedOn w:val="ac"/>
    <w:autoRedefine/>
    <w:qFormat/>
    <w:rsid w:val="00F366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Times New Roman" w:hAnsi="Arial Unicode MS" w:cs="Arial Unicode MS"/>
      <w:kern w:val="0"/>
      <w:sz w:val="24"/>
    </w:rPr>
  </w:style>
  <w:style w:type="paragraph" w:customStyle="1" w:styleId="xl44">
    <w:name w:val="xl44"/>
    <w:basedOn w:val="ac"/>
    <w:autoRedefine/>
    <w:qFormat/>
    <w:rsid w:val="00F366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Times New Roman" w:hAnsi="Arial Unicode MS" w:cs="Arial Unicode MS"/>
      <w:kern w:val="0"/>
      <w:sz w:val="24"/>
    </w:rPr>
  </w:style>
  <w:style w:type="paragraph" w:customStyle="1" w:styleId="xl45">
    <w:name w:val="xl45"/>
    <w:basedOn w:val="ac"/>
    <w:autoRedefine/>
    <w:qFormat/>
    <w:rsid w:val="00F366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Times New Roman" w:hAnsi="Arial Unicode MS" w:cs="Arial Unicode MS"/>
      <w:kern w:val="0"/>
      <w:sz w:val="24"/>
    </w:rPr>
  </w:style>
  <w:style w:type="paragraph" w:customStyle="1" w:styleId="xl46">
    <w:name w:val="xl46"/>
    <w:basedOn w:val="ac"/>
    <w:autoRedefine/>
    <w:qFormat/>
    <w:rsid w:val="00F3668D"/>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Arial Unicode MS" w:eastAsia="Times New Roman" w:hAnsi="Arial Unicode MS" w:cs="Arial Unicode MS"/>
      <w:kern w:val="0"/>
      <w:sz w:val="24"/>
    </w:rPr>
  </w:style>
  <w:style w:type="paragraph" w:customStyle="1" w:styleId="xl47">
    <w:name w:val="xl47"/>
    <w:basedOn w:val="ac"/>
    <w:autoRedefine/>
    <w:qFormat/>
    <w:rsid w:val="00F3668D"/>
    <w:pPr>
      <w:widowControl/>
      <w:pBdr>
        <w:top w:val="single" w:sz="4" w:space="0" w:color="auto"/>
        <w:bottom w:val="single" w:sz="4" w:space="0" w:color="auto"/>
      </w:pBdr>
      <w:spacing w:before="100" w:beforeAutospacing="1" w:after="100" w:afterAutospacing="1"/>
      <w:jc w:val="left"/>
      <w:textAlignment w:val="center"/>
    </w:pPr>
    <w:rPr>
      <w:rFonts w:ascii="Arial Unicode MS" w:eastAsia="Times New Roman" w:hAnsi="Arial Unicode MS" w:cs="Arial Unicode MS"/>
      <w:kern w:val="0"/>
      <w:sz w:val="24"/>
    </w:rPr>
  </w:style>
  <w:style w:type="paragraph" w:customStyle="1" w:styleId="xl48">
    <w:name w:val="xl48"/>
    <w:basedOn w:val="ac"/>
    <w:autoRedefine/>
    <w:qFormat/>
    <w:rsid w:val="00F3668D"/>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Times New Roman" w:hAnsi="Arial Unicode MS" w:cs="Arial Unicode MS"/>
      <w:kern w:val="0"/>
      <w:sz w:val="24"/>
    </w:rPr>
  </w:style>
  <w:style w:type="paragraph" w:customStyle="1" w:styleId="xl49">
    <w:name w:val="xl49"/>
    <w:basedOn w:val="ac"/>
    <w:autoRedefine/>
    <w:qFormat/>
    <w:rsid w:val="00F3668D"/>
    <w:pPr>
      <w:widowControl/>
      <w:spacing w:before="100" w:beforeAutospacing="1" w:after="100" w:afterAutospacing="1"/>
      <w:jc w:val="left"/>
      <w:textAlignment w:val="center"/>
    </w:pPr>
    <w:rPr>
      <w:rFonts w:ascii="Arial Unicode MS" w:eastAsia="Times New Roman" w:hAnsi="Arial Unicode MS" w:cs="Arial Unicode MS"/>
      <w:kern w:val="0"/>
      <w:sz w:val="24"/>
    </w:rPr>
  </w:style>
  <w:style w:type="paragraph" w:customStyle="1" w:styleId="xl50">
    <w:name w:val="xl50"/>
    <w:basedOn w:val="ac"/>
    <w:autoRedefine/>
    <w:qFormat/>
    <w:rsid w:val="00F366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kern w:val="0"/>
      <w:sz w:val="24"/>
    </w:rPr>
  </w:style>
  <w:style w:type="paragraph" w:customStyle="1" w:styleId="xl51">
    <w:name w:val="xl51"/>
    <w:basedOn w:val="ac"/>
    <w:autoRedefine/>
    <w:qFormat/>
    <w:rsid w:val="00F3668D"/>
    <w:pPr>
      <w:widowControl/>
      <w:spacing w:before="100" w:beforeAutospacing="1" w:after="100" w:afterAutospacing="1"/>
      <w:jc w:val="left"/>
      <w:textAlignment w:val="center"/>
    </w:pPr>
    <w:rPr>
      <w:rFonts w:ascii="Arial Unicode MS" w:eastAsia="Times New Roman" w:hAnsi="Arial Unicode MS" w:cs="Arial Unicode MS"/>
      <w:b/>
      <w:bCs/>
      <w:kern w:val="0"/>
      <w:sz w:val="28"/>
      <w:szCs w:val="28"/>
    </w:rPr>
  </w:style>
  <w:style w:type="paragraph" w:customStyle="1" w:styleId="xl52">
    <w:name w:val="xl52"/>
    <w:basedOn w:val="ac"/>
    <w:autoRedefine/>
    <w:qFormat/>
    <w:rsid w:val="00F3668D"/>
    <w:pPr>
      <w:widowControl/>
      <w:spacing w:before="100" w:beforeAutospacing="1" w:after="100" w:afterAutospacing="1"/>
      <w:jc w:val="left"/>
      <w:textAlignment w:val="center"/>
    </w:pPr>
    <w:rPr>
      <w:rFonts w:ascii="Arial Unicode MS" w:eastAsia="Times New Roman" w:hAnsi="Arial Unicode MS" w:cs="Arial Unicode MS"/>
      <w:kern w:val="0"/>
      <w:sz w:val="24"/>
    </w:rPr>
  </w:style>
  <w:style w:type="paragraph" w:customStyle="1" w:styleId="xl53">
    <w:name w:val="xl53"/>
    <w:basedOn w:val="ac"/>
    <w:autoRedefine/>
    <w:qFormat/>
    <w:rsid w:val="00F3668D"/>
    <w:pPr>
      <w:widowControl/>
      <w:pBdr>
        <w:bottom w:val="single" w:sz="4" w:space="0" w:color="auto"/>
      </w:pBdr>
      <w:spacing w:before="100" w:beforeAutospacing="1" w:after="100" w:afterAutospacing="1"/>
      <w:jc w:val="left"/>
      <w:textAlignment w:val="center"/>
    </w:pPr>
    <w:rPr>
      <w:rFonts w:ascii="Arial Unicode MS" w:eastAsia="Times New Roman" w:hAnsi="Arial Unicode MS" w:cs="Arial Unicode MS"/>
      <w:b/>
      <w:bCs/>
      <w:kern w:val="0"/>
      <w:sz w:val="24"/>
    </w:rPr>
  </w:style>
  <w:style w:type="paragraph" w:customStyle="1" w:styleId="xl54">
    <w:name w:val="xl54"/>
    <w:basedOn w:val="ac"/>
    <w:autoRedefine/>
    <w:qFormat/>
    <w:rsid w:val="00F3668D"/>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Times New Roman" w:hAnsi="Arial Unicode MS" w:cs="Arial Unicode MS"/>
      <w:kern w:val="0"/>
      <w:sz w:val="24"/>
    </w:rPr>
  </w:style>
  <w:style w:type="paragraph" w:customStyle="1" w:styleId="xl55">
    <w:name w:val="xl55"/>
    <w:basedOn w:val="ac"/>
    <w:autoRedefine/>
    <w:qFormat/>
    <w:rsid w:val="00F3668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Times New Roman" w:hAnsi="Arial Unicode MS" w:cs="Arial Unicode MS"/>
      <w:kern w:val="0"/>
      <w:sz w:val="24"/>
    </w:rPr>
  </w:style>
  <w:style w:type="paragraph" w:customStyle="1" w:styleId="xl56">
    <w:name w:val="xl56"/>
    <w:basedOn w:val="ac"/>
    <w:autoRedefine/>
    <w:qFormat/>
    <w:rsid w:val="00F3668D"/>
    <w:pPr>
      <w:widowControl/>
      <w:spacing w:before="100" w:beforeAutospacing="1" w:after="100" w:afterAutospacing="1"/>
      <w:jc w:val="right"/>
      <w:textAlignment w:val="center"/>
    </w:pPr>
    <w:rPr>
      <w:rFonts w:ascii="Arial Unicode MS" w:eastAsia="Times New Roman" w:hAnsi="Arial Unicode MS" w:cs="Arial Unicode MS"/>
      <w:b/>
      <w:bCs/>
      <w:kern w:val="0"/>
      <w:sz w:val="24"/>
    </w:rPr>
  </w:style>
  <w:style w:type="paragraph" w:customStyle="1" w:styleId="xl57">
    <w:name w:val="xl57"/>
    <w:basedOn w:val="ac"/>
    <w:autoRedefine/>
    <w:qFormat/>
    <w:rsid w:val="00F366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Times New Roman" w:hAnsi="Arial Unicode MS" w:cs="Arial Unicode MS"/>
      <w:kern w:val="0"/>
      <w:sz w:val="24"/>
    </w:rPr>
  </w:style>
  <w:style w:type="paragraph" w:customStyle="1" w:styleId="xl24">
    <w:name w:val="xl24"/>
    <w:basedOn w:val="ac"/>
    <w:autoRedefine/>
    <w:qFormat/>
    <w:rsid w:val="00F366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Times New Roman" w:hAnsi="Arial Unicode MS" w:cs="Arial Unicode MS"/>
      <w:kern w:val="0"/>
      <w:sz w:val="24"/>
    </w:rPr>
  </w:style>
  <w:style w:type="paragraph" w:customStyle="1" w:styleId="Chare">
    <w:name w:val="Char"/>
    <w:basedOn w:val="ac"/>
    <w:autoRedefine/>
    <w:qFormat/>
    <w:rsid w:val="00F3668D"/>
    <w:rPr>
      <w:rFonts w:ascii="??_GB2312" w:eastAsia="Times New Roman"/>
      <w:b/>
      <w:sz w:val="32"/>
      <w:szCs w:val="32"/>
    </w:rPr>
  </w:style>
  <w:style w:type="paragraph" w:customStyle="1" w:styleId="CharCharCharCharCharCharChar">
    <w:name w:val="Char Char Char Char Char Char Char"/>
    <w:basedOn w:val="ac"/>
    <w:rsid w:val="00F3668D"/>
    <w:pPr>
      <w:widowControl/>
      <w:spacing w:after="160" w:line="240" w:lineRule="exact"/>
      <w:jc w:val="left"/>
    </w:pPr>
    <w:rPr>
      <w:rFonts w:ascii="Arial" w:hAnsi="Arial" w:cs="Verdana"/>
      <w:b/>
      <w:kern w:val="0"/>
      <w:sz w:val="24"/>
      <w:lang w:eastAsia="en-US"/>
    </w:rPr>
  </w:style>
  <w:style w:type="paragraph" w:customStyle="1" w:styleId="13">
    <w:name w:val="1册标题3"/>
    <w:basedOn w:val="ac"/>
    <w:next w:val="ac"/>
    <w:rsid w:val="00F3668D"/>
    <w:pPr>
      <w:keepNext/>
      <w:keepLines/>
      <w:adjustRightInd w:val="0"/>
      <w:spacing w:beforeLines="50" w:afterLines="50"/>
      <w:jc w:val="center"/>
      <w:textAlignment w:val="baseline"/>
      <w:outlineLvl w:val="2"/>
    </w:pPr>
    <w:rPr>
      <w:rFonts w:ascii="宋体" w:hAnsi="宋体"/>
      <w:b/>
      <w:kern w:val="0"/>
      <w:sz w:val="32"/>
      <w:szCs w:val="32"/>
    </w:rPr>
  </w:style>
  <w:style w:type="paragraph" w:customStyle="1" w:styleId="TOCHeading1">
    <w:name w:val="TOC Heading1"/>
    <w:basedOn w:val="1"/>
    <w:next w:val="ac"/>
    <w:rsid w:val="00F3668D"/>
    <w:pPr>
      <w:widowControl/>
      <w:spacing w:before="480" w:after="0" w:line="276" w:lineRule="auto"/>
      <w:jc w:val="left"/>
      <w:outlineLvl w:val="9"/>
    </w:pPr>
    <w:rPr>
      <w:rFonts w:ascii="Cambria" w:hAnsi="Cambria"/>
      <w:color w:val="365F91"/>
      <w:kern w:val="0"/>
      <w:sz w:val="28"/>
      <w:szCs w:val="28"/>
    </w:rPr>
  </w:style>
  <w:style w:type="paragraph" w:customStyle="1" w:styleId="12">
    <w:name w:val="纯文本1"/>
    <w:basedOn w:val="ac"/>
    <w:qFormat/>
    <w:rsid w:val="00F3668D"/>
    <w:pPr>
      <w:adjustRightInd w:val="0"/>
      <w:textAlignment w:val="baseline"/>
    </w:pPr>
    <w:rPr>
      <w:rFonts w:ascii="宋体" w:hAnsi="Courier New"/>
      <w:szCs w:val="20"/>
    </w:rPr>
  </w:style>
  <w:style w:type="paragraph" w:customStyle="1" w:styleId="aff5">
    <w:name w:val="标准小四正文"/>
    <w:basedOn w:val="ac"/>
    <w:qFormat/>
    <w:rsid w:val="00F3668D"/>
    <w:pPr>
      <w:spacing w:before="312" w:line="360" w:lineRule="auto"/>
      <w:ind w:firstLineChars="200" w:firstLine="480"/>
    </w:pPr>
    <w:rPr>
      <w:sz w:val="24"/>
      <w:szCs w:val="20"/>
    </w:rPr>
  </w:style>
  <w:style w:type="paragraph" w:customStyle="1" w:styleId="ListParagraph1">
    <w:name w:val="List Paragraph1"/>
    <w:basedOn w:val="ac"/>
    <w:qFormat/>
    <w:rsid w:val="00F3668D"/>
    <w:pPr>
      <w:spacing w:line="360" w:lineRule="auto"/>
      <w:ind w:firstLineChars="200" w:firstLine="420"/>
    </w:pPr>
    <w:rPr>
      <w:sz w:val="28"/>
      <w:szCs w:val="20"/>
    </w:rPr>
  </w:style>
  <w:style w:type="paragraph" w:customStyle="1" w:styleId="aff6">
    <w:name w:val="文件正文"/>
    <w:basedOn w:val="ac"/>
    <w:qFormat/>
    <w:rsid w:val="00F3668D"/>
    <w:pPr>
      <w:snapToGrid w:val="0"/>
      <w:spacing w:line="360" w:lineRule="auto"/>
      <w:ind w:left="-2" w:firstLineChars="200" w:firstLine="420"/>
      <w:jc w:val="left"/>
    </w:pPr>
    <w:rPr>
      <w:rFonts w:ascii="宋体" w:hAnsi="宋体" w:cs="宋体"/>
      <w:b/>
      <w:bCs/>
      <w:szCs w:val="21"/>
    </w:rPr>
  </w:style>
  <w:style w:type="paragraph" w:customStyle="1" w:styleId="aff7">
    <w:name w:val="表格正文"/>
    <w:basedOn w:val="ac"/>
    <w:qFormat/>
    <w:rsid w:val="00F3668D"/>
    <w:pPr>
      <w:widowControl/>
      <w:overflowPunct w:val="0"/>
      <w:autoSpaceDE w:val="0"/>
      <w:autoSpaceDN w:val="0"/>
      <w:adjustRightInd w:val="0"/>
      <w:jc w:val="left"/>
      <w:textAlignment w:val="baseline"/>
    </w:pPr>
    <w:rPr>
      <w:rFonts w:ascii="Tahoma" w:hAnsi="Tahoma"/>
      <w:kern w:val="0"/>
      <w:szCs w:val="21"/>
    </w:rPr>
  </w:style>
  <w:style w:type="paragraph" w:customStyle="1" w:styleId="aff8">
    <w:name w:val="表格栏头"/>
    <w:basedOn w:val="aff7"/>
    <w:next w:val="aff7"/>
    <w:qFormat/>
    <w:rsid w:val="00F3668D"/>
    <w:rPr>
      <w:b/>
    </w:rPr>
  </w:style>
  <w:style w:type="paragraph" w:customStyle="1" w:styleId="085">
    <w:name w:val="样式 首行缩进:  0.85 厘米"/>
    <w:basedOn w:val="ac"/>
    <w:link w:val="085CharChar"/>
    <w:qFormat/>
    <w:rsid w:val="00F3668D"/>
    <w:pPr>
      <w:widowControl/>
      <w:spacing w:line="360" w:lineRule="auto"/>
      <w:ind w:firstLine="454"/>
      <w:jc w:val="left"/>
    </w:pPr>
  </w:style>
  <w:style w:type="paragraph" w:customStyle="1" w:styleId="22">
    <w:name w:val="样式 目录 2 + 左侧:  2 字符"/>
    <w:basedOn w:val="20"/>
    <w:rsid w:val="00F3668D"/>
    <w:pPr>
      <w:widowControl w:val="0"/>
      <w:tabs>
        <w:tab w:val="clear" w:pos="9017"/>
      </w:tabs>
      <w:spacing w:after="0" w:line="240" w:lineRule="auto"/>
      <w:ind w:leftChars="200" w:left="200"/>
      <w:jc w:val="both"/>
    </w:pPr>
    <w:rPr>
      <w:rFonts w:ascii="Times New Roman" w:hAnsi="Times New Roman" w:cs="宋体"/>
      <w:kern w:val="2"/>
      <w:sz w:val="21"/>
      <w:szCs w:val="21"/>
    </w:rPr>
  </w:style>
  <w:style w:type="paragraph" w:customStyle="1" w:styleId="a5">
    <w:name w:val="图片序号"/>
    <w:qFormat/>
    <w:rsid w:val="00F3668D"/>
    <w:pPr>
      <w:numPr>
        <w:numId w:val="4"/>
      </w:numPr>
      <w:spacing w:line="360" w:lineRule="auto"/>
    </w:pPr>
    <w:rPr>
      <w:sz w:val="21"/>
      <w:szCs w:val="21"/>
    </w:rPr>
  </w:style>
  <w:style w:type="paragraph" w:customStyle="1" w:styleId="TableofFigures1">
    <w:name w:val="Table of Figures1"/>
    <w:basedOn w:val="ac"/>
    <w:next w:val="ac"/>
    <w:qFormat/>
    <w:rsid w:val="00F3668D"/>
    <w:pPr>
      <w:widowControl/>
      <w:spacing w:line="360" w:lineRule="auto"/>
      <w:ind w:leftChars="200" w:left="200" w:hangingChars="200" w:hanging="200"/>
      <w:jc w:val="left"/>
    </w:pPr>
    <w:rPr>
      <w:kern w:val="0"/>
      <w:szCs w:val="20"/>
    </w:rPr>
  </w:style>
  <w:style w:type="paragraph" w:customStyle="1" w:styleId="a0">
    <w:name w:val="表格序号"/>
    <w:next w:val="085"/>
    <w:qFormat/>
    <w:rsid w:val="00F3668D"/>
    <w:pPr>
      <w:numPr>
        <w:numId w:val="5"/>
      </w:numPr>
    </w:pPr>
    <w:rPr>
      <w:rFonts w:cs="宋体"/>
      <w:sz w:val="21"/>
      <w:szCs w:val="21"/>
    </w:rPr>
  </w:style>
  <w:style w:type="paragraph" w:customStyle="1" w:styleId="ParaChar">
    <w:name w:val="默认段落字体 Para Char"/>
    <w:basedOn w:val="ac"/>
    <w:rsid w:val="00F3668D"/>
    <w:pPr>
      <w:widowControl/>
      <w:topLinePunct/>
      <w:adjustRightInd w:val="0"/>
      <w:snapToGrid w:val="0"/>
      <w:spacing w:before="160" w:after="160"/>
      <w:ind w:left="1701"/>
      <w:jc w:val="left"/>
    </w:pPr>
    <w:rPr>
      <w:rFonts w:ascii="Arial" w:hAnsi="Arial" w:cs="Arial"/>
      <w:sz w:val="22"/>
      <w:szCs w:val="22"/>
      <w:lang w:eastAsia="en-US"/>
    </w:rPr>
  </w:style>
  <w:style w:type="paragraph" w:customStyle="1" w:styleId="a3">
    <w:name w:val="样式 图片序号 + 居中"/>
    <w:basedOn w:val="ac"/>
    <w:qFormat/>
    <w:rsid w:val="00F3668D"/>
    <w:pPr>
      <w:widowControl/>
      <w:numPr>
        <w:numId w:val="6"/>
      </w:numPr>
      <w:spacing w:line="360" w:lineRule="auto"/>
      <w:jc w:val="center"/>
    </w:pPr>
    <w:rPr>
      <w:rFonts w:cs="宋体"/>
      <w:kern w:val="0"/>
      <w:szCs w:val="20"/>
    </w:rPr>
  </w:style>
  <w:style w:type="paragraph" w:customStyle="1" w:styleId="CharChar1">
    <w:name w:val="Char Char1"/>
    <w:basedOn w:val="ac"/>
    <w:rsid w:val="00F3668D"/>
    <w:pPr>
      <w:widowControl/>
      <w:spacing w:after="160" w:line="240" w:lineRule="exact"/>
      <w:jc w:val="left"/>
    </w:pPr>
    <w:rPr>
      <w:rFonts w:ascii="Verdana" w:eastAsia="MS Mincho" w:hAnsi="Verdana"/>
      <w:kern w:val="0"/>
      <w:sz w:val="20"/>
      <w:szCs w:val="20"/>
      <w:lang w:eastAsia="ja-JP"/>
    </w:rPr>
  </w:style>
  <w:style w:type="paragraph" w:customStyle="1" w:styleId="Char2CharChar">
    <w:name w:val="Char2 Char Char"/>
    <w:basedOn w:val="ac"/>
    <w:rsid w:val="00F3668D"/>
    <w:pPr>
      <w:widowControl/>
      <w:topLinePunct/>
      <w:adjustRightInd w:val="0"/>
      <w:snapToGrid w:val="0"/>
      <w:spacing w:before="160" w:after="160"/>
      <w:ind w:left="1701"/>
      <w:jc w:val="left"/>
    </w:pPr>
    <w:rPr>
      <w:rFonts w:ascii="Arial" w:hAnsi="Arial" w:cs="Arial"/>
      <w:sz w:val="22"/>
      <w:szCs w:val="22"/>
      <w:lang w:eastAsia="en-US"/>
    </w:rPr>
  </w:style>
  <w:style w:type="paragraph" w:customStyle="1" w:styleId="CharChar2">
    <w:name w:val="Char Char2"/>
    <w:basedOn w:val="ac"/>
    <w:qFormat/>
    <w:rsid w:val="00F3668D"/>
    <w:pPr>
      <w:widowControl/>
      <w:spacing w:after="160" w:line="240" w:lineRule="exact"/>
      <w:jc w:val="left"/>
    </w:pPr>
    <w:rPr>
      <w:rFonts w:ascii="Verdana" w:eastAsia="MS Mincho" w:hAnsi="Verdana"/>
      <w:kern w:val="0"/>
      <w:sz w:val="20"/>
      <w:szCs w:val="20"/>
      <w:lang w:eastAsia="ja-JP"/>
    </w:rPr>
  </w:style>
  <w:style w:type="paragraph" w:customStyle="1" w:styleId="CharChar3">
    <w:name w:val="Char Char3"/>
    <w:basedOn w:val="ac"/>
    <w:qFormat/>
    <w:rsid w:val="00F3668D"/>
    <w:pPr>
      <w:widowControl/>
      <w:spacing w:after="160" w:line="240" w:lineRule="exact"/>
      <w:jc w:val="left"/>
    </w:pPr>
    <w:rPr>
      <w:rFonts w:ascii="Verdana" w:eastAsia="MS Mincho" w:hAnsi="Verdana"/>
      <w:kern w:val="0"/>
      <w:sz w:val="20"/>
      <w:szCs w:val="20"/>
      <w:lang w:eastAsia="ja-JP"/>
    </w:rPr>
  </w:style>
  <w:style w:type="paragraph" w:customStyle="1" w:styleId="Char13">
    <w:name w:val="Char1"/>
    <w:basedOn w:val="ac"/>
    <w:qFormat/>
    <w:rsid w:val="00F3668D"/>
    <w:pPr>
      <w:widowControl/>
      <w:spacing w:after="160" w:line="240" w:lineRule="exact"/>
      <w:jc w:val="left"/>
    </w:pPr>
    <w:rPr>
      <w:rFonts w:ascii="Verdana" w:eastAsia="MS Mincho" w:hAnsi="Verdana"/>
      <w:kern w:val="0"/>
      <w:sz w:val="20"/>
      <w:szCs w:val="20"/>
      <w:lang w:eastAsia="ja-JP"/>
    </w:rPr>
  </w:style>
  <w:style w:type="paragraph" w:customStyle="1" w:styleId="61">
    <w:name w:val="6"/>
    <w:basedOn w:val="ac"/>
    <w:next w:val="BodyText21"/>
    <w:qFormat/>
    <w:rsid w:val="00F3668D"/>
    <w:pPr>
      <w:widowControl/>
      <w:spacing w:after="120" w:line="480" w:lineRule="auto"/>
      <w:jc w:val="left"/>
    </w:pPr>
    <w:rPr>
      <w:kern w:val="0"/>
      <w:sz w:val="24"/>
      <w:szCs w:val="20"/>
    </w:rPr>
  </w:style>
  <w:style w:type="paragraph" w:customStyle="1" w:styleId="71">
    <w:name w:val="7"/>
    <w:basedOn w:val="ac"/>
    <w:next w:val="BodyText21"/>
    <w:rsid w:val="00F3668D"/>
    <w:pPr>
      <w:widowControl/>
      <w:spacing w:after="120" w:line="480" w:lineRule="auto"/>
      <w:jc w:val="left"/>
    </w:pPr>
    <w:rPr>
      <w:kern w:val="0"/>
      <w:sz w:val="24"/>
      <w:szCs w:val="20"/>
    </w:rPr>
  </w:style>
  <w:style w:type="paragraph" w:customStyle="1" w:styleId="23">
    <w:name w:val="2册标题3"/>
    <w:basedOn w:val="ac"/>
    <w:next w:val="ac"/>
    <w:rsid w:val="00F3668D"/>
    <w:pPr>
      <w:spacing w:beforeLines="50" w:afterLines="50"/>
      <w:ind w:leftChars="100" w:left="100"/>
      <w:outlineLvl w:val="2"/>
    </w:pPr>
    <w:rPr>
      <w:rFonts w:ascii="Arial" w:eastAsia="Times New Roman" w:hAnsi="Arial"/>
      <w:sz w:val="28"/>
      <w:szCs w:val="20"/>
    </w:rPr>
  </w:style>
  <w:style w:type="paragraph" w:customStyle="1" w:styleId="25">
    <w:name w:val="2册标题5"/>
    <w:basedOn w:val="24"/>
    <w:next w:val="ac"/>
    <w:qFormat/>
    <w:rsid w:val="00F3668D"/>
    <w:pPr>
      <w:ind w:leftChars="300" w:left="720"/>
      <w:outlineLvl w:val="4"/>
    </w:pPr>
    <w:rPr>
      <w:b/>
    </w:rPr>
  </w:style>
  <w:style w:type="paragraph" w:customStyle="1" w:styleId="24">
    <w:name w:val="2册标题4"/>
    <w:basedOn w:val="ac"/>
    <w:next w:val="ac"/>
    <w:rsid w:val="00F3668D"/>
    <w:pPr>
      <w:spacing w:beforeLines="50" w:afterLines="50"/>
      <w:ind w:leftChars="200" w:left="480"/>
      <w:outlineLvl w:val="3"/>
    </w:pPr>
    <w:rPr>
      <w:rFonts w:ascii="Arial" w:eastAsia="Times New Roman" w:hAnsi="Arial"/>
      <w:sz w:val="24"/>
      <w:szCs w:val="20"/>
    </w:rPr>
  </w:style>
  <w:style w:type="paragraph" w:customStyle="1" w:styleId="aff9">
    <w:name w:val="表图名"/>
    <w:basedOn w:val="ac"/>
    <w:qFormat/>
    <w:rsid w:val="00F3668D"/>
    <w:pPr>
      <w:spacing w:line="360" w:lineRule="auto"/>
    </w:pPr>
    <w:rPr>
      <w:rFonts w:ascii="Arial" w:hAnsi="Arial"/>
      <w:sz w:val="24"/>
      <w:szCs w:val="20"/>
    </w:rPr>
  </w:style>
  <w:style w:type="paragraph" w:customStyle="1" w:styleId="120">
    <w:name w:val="第12册用标题"/>
    <w:basedOn w:val="ac"/>
    <w:next w:val="ac"/>
    <w:qFormat/>
    <w:rsid w:val="00F3668D"/>
    <w:pPr>
      <w:spacing w:beforeLines="50" w:afterLines="50"/>
      <w:jc w:val="center"/>
      <w:outlineLvl w:val="0"/>
    </w:pPr>
    <w:rPr>
      <w:rFonts w:ascii="Arial" w:eastAsia="Times New Roman" w:hAnsi="Arial"/>
      <w:sz w:val="44"/>
      <w:szCs w:val="20"/>
    </w:rPr>
  </w:style>
  <w:style w:type="paragraph" w:customStyle="1" w:styleId="affa">
    <w:name w:val="缺省文本"/>
    <w:basedOn w:val="ac"/>
    <w:autoRedefine/>
    <w:qFormat/>
    <w:rsid w:val="00F3668D"/>
    <w:pPr>
      <w:autoSpaceDE w:val="0"/>
      <w:autoSpaceDN w:val="0"/>
      <w:adjustRightInd w:val="0"/>
      <w:jc w:val="left"/>
    </w:pPr>
    <w:rPr>
      <w:kern w:val="0"/>
      <w:sz w:val="24"/>
      <w:szCs w:val="20"/>
    </w:rPr>
  </w:style>
  <w:style w:type="paragraph" w:customStyle="1" w:styleId="CharCharChar">
    <w:name w:val="Char Char Char"/>
    <w:basedOn w:val="ac"/>
    <w:autoRedefine/>
    <w:rsid w:val="00F3668D"/>
    <w:rPr>
      <w:rFonts w:ascii="Tahoma" w:hAnsi="Tahoma"/>
      <w:sz w:val="24"/>
      <w:szCs w:val="20"/>
    </w:rPr>
  </w:style>
  <w:style w:type="paragraph" w:customStyle="1" w:styleId="Default">
    <w:name w:val="Default"/>
    <w:qFormat/>
    <w:rsid w:val="00F3668D"/>
    <w:pPr>
      <w:widowControl w:val="0"/>
      <w:autoSpaceDE w:val="0"/>
      <w:autoSpaceDN w:val="0"/>
      <w:adjustRightInd w:val="0"/>
    </w:pPr>
    <w:rPr>
      <w:rFonts w:ascii="宋体"/>
      <w:sz w:val="24"/>
    </w:rPr>
  </w:style>
  <w:style w:type="paragraph" w:customStyle="1" w:styleId="220">
    <w:name w:val="2册标题2"/>
    <w:basedOn w:val="ac"/>
    <w:next w:val="ac"/>
    <w:autoRedefine/>
    <w:qFormat/>
    <w:rsid w:val="00F3668D"/>
    <w:pPr>
      <w:spacing w:beforeLines="50" w:afterLines="50"/>
      <w:outlineLvl w:val="1"/>
    </w:pPr>
    <w:rPr>
      <w:rFonts w:ascii="Arial" w:eastAsia="Times New Roman" w:hAnsi="Arial"/>
      <w:sz w:val="30"/>
      <w:szCs w:val="20"/>
    </w:rPr>
  </w:style>
  <w:style w:type="paragraph" w:customStyle="1" w:styleId="qw">
    <w:name w:val="qw"/>
    <w:rsid w:val="00F3668D"/>
    <w:pPr>
      <w:widowControl w:val="0"/>
      <w:adjustRightInd w:val="0"/>
      <w:spacing w:line="312" w:lineRule="atLeast"/>
      <w:jc w:val="both"/>
      <w:textAlignment w:val="baseline"/>
    </w:pPr>
    <w:rPr>
      <w:rFonts w:ascii="宋体"/>
      <w:sz w:val="24"/>
    </w:rPr>
  </w:style>
  <w:style w:type="paragraph" w:customStyle="1" w:styleId="26">
    <w:name w:val="样式 ??ˎ̥ ×ó Ê×ÐÐËõ½ø:  2 ×Ö"/>
    <w:basedOn w:val="ac"/>
    <w:qFormat/>
    <w:rsid w:val="00F3668D"/>
    <w:pPr>
      <w:spacing w:line="360" w:lineRule="auto"/>
      <w:ind w:firstLineChars="200" w:firstLine="480"/>
      <w:jc w:val="left"/>
    </w:pPr>
    <w:rPr>
      <w:rFonts w:ascii="??" w:hAnsi="??"/>
      <w:kern w:val="0"/>
      <w:sz w:val="24"/>
      <w:szCs w:val="20"/>
    </w:rPr>
  </w:style>
  <w:style w:type="paragraph" w:customStyle="1" w:styleId="121">
    <w:name w:val="12册标题"/>
    <w:basedOn w:val="ac"/>
    <w:next w:val="ac"/>
    <w:autoRedefine/>
    <w:rsid w:val="00F3668D"/>
    <w:pPr>
      <w:spacing w:beforeLines="50" w:afterLines="50"/>
      <w:jc w:val="center"/>
      <w:outlineLvl w:val="0"/>
    </w:pPr>
    <w:rPr>
      <w:rFonts w:ascii="Arial" w:eastAsia="Times New Roman" w:hAnsi="Arial"/>
      <w:sz w:val="44"/>
      <w:szCs w:val="20"/>
    </w:rPr>
  </w:style>
  <w:style w:type="paragraph" w:customStyle="1" w:styleId="LED1">
    <w:name w:val="LED标题1"/>
    <w:basedOn w:val="ac"/>
    <w:next w:val="ac"/>
    <w:autoRedefine/>
    <w:qFormat/>
    <w:rsid w:val="00F3668D"/>
    <w:pPr>
      <w:spacing w:beforeLines="50" w:afterLines="50"/>
      <w:ind w:firstLineChars="100" w:firstLine="320"/>
      <w:jc w:val="center"/>
      <w:outlineLvl w:val="0"/>
    </w:pPr>
    <w:rPr>
      <w:rFonts w:ascii="Arial" w:eastAsia="Times New Roman" w:hAnsi="Arial"/>
      <w:color w:val="FF0000"/>
      <w:sz w:val="32"/>
      <w:szCs w:val="20"/>
    </w:rPr>
  </w:style>
  <w:style w:type="paragraph" w:customStyle="1" w:styleId="210">
    <w:name w:val="2册标题1"/>
    <w:basedOn w:val="ac"/>
    <w:next w:val="ac"/>
    <w:autoRedefine/>
    <w:qFormat/>
    <w:rsid w:val="00F3668D"/>
    <w:pPr>
      <w:spacing w:beforeLines="50" w:afterLines="50"/>
      <w:jc w:val="center"/>
      <w:outlineLvl w:val="0"/>
    </w:pPr>
    <w:rPr>
      <w:rFonts w:ascii="Arial" w:eastAsia="Times New Roman" w:hAnsi="Arial"/>
      <w:sz w:val="32"/>
      <w:szCs w:val="20"/>
    </w:rPr>
  </w:style>
  <w:style w:type="paragraph" w:customStyle="1" w:styleId="27">
    <w:name w:val="样式2"/>
    <w:basedOn w:val="3"/>
    <w:autoRedefine/>
    <w:qFormat/>
    <w:rsid w:val="00F3668D"/>
    <w:pPr>
      <w:widowControl/>
      <w:tabs>
        <w:tab w:val="left" w:pos="0"/>
      </w:tabs>
      <w:spacing w:line="240" w:lineRule="auto"/>
    </w:pPr>
    <w:rPr>
      <w:rFonts w:ascii="Times New Roman"/>
      <w:bCs w:val="0"/>
      <w:kern w:val="0"/>
      <w:sz w:val="28"/>
      <w:szCs w:val="20"/>
    </w:rPr>
  </w:style>
  <w:style w:type="paragraph" w:customStyle="1" w:styleId="Char2CharCharCharCharCharChar">
    <w:name w:val="Char2 Char Char Char Char Char Char"/>
    <w:basedOn w:val="ac"/>
    <w:qFormat/>
    <w:rsid w:val="00F3668D"/>
    <w:pPr>
      <w:adjustRightInd w:val="0"/>
      <w:spacing w:line="360" w:lineRule="auto"/>
    </w:pPr>
    <w:rPr>
      <w:kern w:val="0"/>
      <w:sz w:val="24"/>
      <w:szCs w:val="20"/>
    </w:rPr>
  </w:style>
  <w:style w:type="paragraph" w:customStyle="1" w:styleId="110">
    <w:name w:val="1册标题1"/>
    <w:basedOn w:val="ac"/>
    <w:next w:val="ac"/>
    <w:qFormat/>
    <w:rsid w:val="00F3668D"/>
    <w:pPr>
      <w:spacing w:beforeLines="50" w:afterLines="50"/>
      <w:jc w:val="center"/>
      <w:outlineLvl w:val="0"/>
    </w:pPr>
    <w:rPr>
      <w:rFonts w:ascii="宋体" w:hAnsi="宋体"/>
      <w:b/>
      <w:sz w:val="36"/>
      <w:szCs w:val="20"/>
    </w:rPr>
  </w:style>
  <w:style w:type="paragraph" w:customStyle="1" w:styleId="122">
    <w:name w:val="1册标题2"/>
    <w:basedOn w:val="2"/>
    <w:next w:val="ac"/>
    <w:rsid w:val="00F3668D"/>
    <w:pPr>
      <w:adjustRightInd/>
      <w:spacing w:before="0" w:after="0" w:line="312" w:lineRule="auto"/>
      <w:jc w:val="center"/>
      <w:textAlignment w:val="auto"/>
      <w:outlineLvl w:val="9"/>
    </w:pPr>
    <w:rPr>
      <w:rFonts w:ascii="宋体" w:eastAsia="宋体" w:hAnsi="宋体"/>
    </w:rPr>
  </w:style>
  <w:style w:type="paragraph" w:customStyle="1" w:styleId="affb">
    <w:name w:val="文字"/>
    <w:basedOn w:val="ac"/>
    <w:qFormat/>
    <w:rsid w:val="00F3668D"/>
    <w:pPr>
      <w:tabs>
        <w:tab w:val="left" w:pos="8520"/>
      </w:tabs>
      <w:spacing w:line="312" w:lineRule="auto"/>
      <w:ind w:right="-210" w:firstLine="556"/>
    </w:pPr>
    <w:rPr>
      <w:rFonts w:ascii="宋体"/>
      <w:sz w:val="28"/>
      <w:szCs w:val="20"/>
    </w:rPr>
  </w:style>
  <w:style w:type="paragraph" w:customStyle="1" w:styleId="affc">
    <w:name w:val="图"/>
    <w:basedOn w:val="ac"/>
    <w:rsid w:val="00F3668D"/>
    <w:pPr>
      <w:keepNext/>
      <w:adjustRightInd w:val="0"/>
      <w:spacing w:before="60" w:after="60" w:line="300" w:lineRule="auto"/>
      <w:jc w:val="center"/>
      <w:textAlignment w:val="center"/>
    </w:pPr>
    <w:rPr>
      <w:spacing w:val="20"/>
      <w:kern w:val="0"/>
      <w:sz w:val="24"/>
      <w:szCs w:val="20"/>
    </w:rPr>
  </w:style>
  <w:style w:type="paragraph" w:customStyle="1" w:styleId="28">
    <w:name w:val="正文 2"/>
    <w:basedOn w:val="ac"/>
    <w:qFormat/>
    <w:rsid w:val="00F3668D"/>
    <w:pPr>
      <w:autoSpaceDE w:val="0"/>
      <w:autoSpaceDN w:val="0"/>
      <w:adjustRightInd w:val="0"/>
      <w:snapToGrid w:val="0"/>
      <w:spacing w:before="80" w:after="40" w:line="360" w:lineRule="auto"/>
      <w:ind w:left="1134"/>
      <w:jc w:val="left"/>
    </w:pPr>
    <w:rPr>
      <w:kern w:val="0"/>
      <w:sz w:val="24"/>
      <w:szCs w:val="20"/>
    </w:rPr>
  </w:style>
  <w:style w:type="paragraph" w:customStyle="1" w:styleId="14">
    <w:name w:val="表1"/>
    <w:basedOn w:val="ac"/>
    <w:qFormat/>
    <w:rsid w:val="00F3668D"/>
    <w:pPr>
      <w:spacing w:line="300" w:lineRule="exact"/>
      <w:ind w:rightChars="-156" w:right="-328"/>
    </w:pPr>
    <w:rPr>
      <w:rFonts w:ascii="宋体" w:hAnsi="宋体"/>
      <w:color w:val="FF0000"/>
      <w:szCs w:val="21"/>
    </w:rPr>
  </w:style>
  <w:style w:type="paragraph" w:customStyle="1" w:styleId="NormalWeb1">
    <w:name w:val="Normal (Web)1"/>
    <w:basedOn w:val="ac"/>
    <w:autoRedefine/>
    <w:qFormat/>
    <w:rsid w:val="00F3668D"/>
    <w:rPr>
      <w:sz w:val="24"/>
    </w:rPr>
  </w:style>
  <w:style w:type="paragraph" w:customStyle="1" w:styleId="contentlabel">
    <w:name w:val="contentlabel"/>
    <w:basedOn w:val="ac"/>
    <w:autoRedefine/>
    <w:rsid w:val="00F3668D"/>
    <w:pPr>
      <w:widowControl/>
      <w:spacing w:before="32" w:after="100" w:afterAutospacing="1"/>
      <w:ind w:left="96"/>
      <w:jc w:val="left"/>
    </w:pPr>
    <w:rPr>
      <w:rFonts w:ascii="宋体" w:hAnsi="宋体" w:cs="宋体"/>
      <w:color w:val="336666"/>
      <w:kern w:val="0"/>
      <w:sz w:val="19"/>
      <w:szCs w:val="19"/>
    </w:rPr>
  </w:style>
  <w:style w:type="paragraph" w:customStyle="1" w:styleId="CharChar1CharCharCharCharCharCharCharCharCharCharCharCharCharCharChar">
    <w:name w:val="Char Char1 Char Char Char Char Char Char Char Char Char Char Char Char Char Char Char"/>
    <w:basedOn w:val="ac"/>
    <w:autoRedefine/>
    <w:qFormat/>
    <w:rsid w:val="00F3668D"/>
    <w:pPr>
      <w:widowControl/>
      <w:spacing w:after="160" w:line="240" w:lineRule="exact"/>
      <w:jc w:val="left"/>
    </w:pPr>
    <w:rPr>
      <w:rFonts w:ascii="Verdana" w:hAnsi="Verdana" w:cs="Verdana"/>
      <w:kern w:val="0"/>
      <w:sz w:val="20"/>
      <w:szCs w:val="20"/>
      <w:lang w:eastAsia="en-US"/>
    </w:rPr>
  </w:style>
  <w:style w:type="paragraph" w:customStyle="1" w:styleId="xl74">
    <w:name w:val="xl74"/>
    <w:basedOn w:val="ac"/>
    <w:qFormat/>
    <w:rsid w:val="00F3668D"/>
    <w:pPr>
      <w:widowControl/>
      <w:pBdr>
        <w:bottom w:val="single" w:sz="12" w:space="0" w:color="auto"/>
      </w:pBdr>
      <w:spacing w:before="100" w:beforeAutospacing="1" w:after="100" w:afterAutospacing="1"/>
      <w:jc w:val="left"/>
    </w:pPr>
    <w:rPr>
      <w:kern w:val="0"/>
      <w:sz w:val="28"/>
      <w:szCs w:val="28"/>
    </w:rPr>
  </w:style>
  <w:style w:type="paragraph" w:customStyle="1" w:styleId="33">
    <w:name w:val="33"/>
    <w:basedOn w:val="ac"/>
    <w:next w:val="30"/>
    <w:qFormat/>
    <w:rsid w:val="00F3668D"/>
    <w:pPr>
      <w:spacing w:before="120" w:after="120" w:line="500" w:lineRule="exact"/>
      <w:ind w:firstLineChars="196" w:firstLine="551"/>
    </w:pPr>
    <w:rPr>
      <w:rFonts w:ascii="??" w:eastAsia="Times New Roman"/>
      <w:b/>
      <w:bCs/>
      <w:sz w:val="28"/>
      <w:szCs w:val="28"/>
    </w:rPr>
  </w:style>
  <w:style w:type="paragraph" w:customStyle="1" w:styleId="15">
    <w:name w:val="列出段落1"/>
    <w:basedOn w:val="ac"/>
    <w:qFormat/>
    <w:rsid w:val="00F3668D"/>
    <w:pPr>
      <w:ind w:firstLineChars="200" w:firstLine="420"/>
    </w:pPr>
    <w:rPr>
      <w:rFonts w:ascii="Calibri" w:hAnsi="Calibri"/>
      <w:szCs w:val="22"/>
    </w:rPr>
  </w:style>
  <w:style w:type="paragraph" w:customStyle="1" w:styleId="221">
    <w:name w:val="样式 样式 首行缩进:  2 字符 + 首行缩进:  2 字符"/>
    <w:basedOn w:val="29"/>
    <w:autoRedefine/>
    <w:qFormat/>
    <w:rsid w:val="00F3668D"/>
    <w:pPr>
      <w:ind w:firstLine="560"/>
    </w:pPr>
    <w:rPr>
      <w:sz w:val="24"/>
    </w:rPr>
  </w:style>
  <w:style w:type="paragraph" w:customStyle="1" w:styleId="29">
    <w:name w:val="样式 首行缩进:  2 字符"/>
    <w:basedOn w:val="ac"/>
    <w:autoRedefine/>
    <w:qFormat/>
    <w:rsid w:val="00F3668D"/>
    <w:pPr>
      <w:spacing w:line="300" w:lineRule="auto"/>
      <w:ind w:firstLineChars="200" w:firstLine="200"/>
    </w:pPr>
    <w:rPr>
      <w:rFonts w:cs="宋体"/>
      <w:sz w:val="28"/>
      <w:szCs w:val="20"/>
    </w:rPr>
  </w:style>
  <w:style w:type="paragraph" w:customStyle="1" w:styleId="xl58">
    <w:name w:val="xl58"/>
    <w:basedOn w:val="ac"/>
    <w:qFormat/>
    <w:rsid w:val="00F3668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18"/>
      <w:szCs w:val="18"/>
    </w:rPr>
  </w:style>
  <w:style w:type="paragraph" w:customStyle="1" w:styleId="xl59">
    <w:name w:val="xl59"/>
    <w:basedOn w:val="ac"/>
    <w:autoRedefine/>
    <w:qFormat/>
    <w:rsid w:val="00F3668D"/>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宋体" w:hAnsi="宋体" w:cs="宋体"/>
      <w:b/>
      <w:bCs/>
      <w:kern w:val="0"/>
      <w:sz w:val="18"/>
      <w:szCs w:val="18"/>
    </w:rPr>
  </w:style>
  <w:style w:type="paragraph" w:customStyle="1" w:styleId="xl60">
    <w:name w:val="xl60"/>
    <w:basedOn w:val="ac"/>
    <w:qFormat/>
    <w:rsid w:val="00F3668D"/>
    <w:pPr>
      <w:widowControl/>
      <w:pBdr>
        <w:top w:val="single" w:sz="4" w:space="0" w:color="auto"/>
        <w:left w:val="single" w:sz="4" w:space="0" w:color="auto"/>
        <w:bottom w:val="single" w:sz="4" w:space="0" w:color="auto"/>
      </w:pBdr>
      <w:shd w:val="clear" w:color="auto" w:fill="C0C0C0"/>
      <w:spacing w:before="100" w:beforeAutospacing="1" w:after="100" w:afterAutospacing="1"/>
      <w:jc w:val="left"/>
    </w:pPr>
    <w:rPr>
      <w:rFonts w:ascii="宋体" w:hAnsi="宋体" w:cs="宋体"/>
      <w:b/>
      <w:bCs/>
      <w:kern w:val="0"/>
      <w:sz w:val="18"/>
      <w:szCs w:val="18"/>
    </w:rPr>
  </w:style>
  <w:style w:type="paragraph" w:customStyle="1" w:styleId="xl61">
    <w:name w:val="xl61"/>
    <w:basedOn w:val="ac"/>
    <w:autoRedefine/>
    <w:qFormat/>
    <w:rsid w:val="00F3668D"/>
    <w:pPr>
      <w:widowControl/>
      <w:pBdr>
        <w:top w:val="single" w:sz="4" w:space="0" w:color="auto"/>
        <w:left w:val="single" w:sz="4" w:space="0" w:color="auto"/>
        <w:bottom w:val="single" w:sz="4" w:space="0" w:color="auto"/>
      </w:pBdr>
      <w:shd w:val="clear" w:color="auto" w:fill="C0C0C0"/>
      <w:spacing w:before="100" w:beforeAutospacing="1" w:after="100" w:afterAutospacing="1"/>
      <w:jc w:val="left"/>
    </w:pPr>
    <w:rPr>
      <w:rFonts w:ascii="宋体" w:hAnsi="宋体" w:cs="宋体"/>
      <w:kern w:val="0"/>
      <w:sz w:val="18"/>
      <w:szCs w:val="18"/>
    </w:rPr>
  </w:style>
  <w:style w:type="paragraph" w:customStyle="1" w:styleId="xl62">
    <w:name w:val="xl62"/>
    <w:basedOn w:val="ac"/>
    <w:autoRedefine/>
    <w:qFormat/>
    <w:rsid w:val="00F3668D"/>
    <w:pPr>
      <w:widowControl/>
      <w:pBdr>
        <w:top w:val="single" w:sz="4" w:space="0" w:color="auto"/>
        <w:bottom w:val="single" w:sz="4" w:space="0" w:color="auto"/>
      </w:pBdr>
      <w:shd w:val="clear" w:color="auto" w:fill="C0C0C0"/>
      <w:spacing w:before="100" w:beforeAutospacing="1" w:after="100" w:afterAutospacing="1"/>
      <w:jc w:val="left"/>
    </w:pPr>
    <w:rPr>
      <w:rFonts w:ascii="宋体" w:hAnsi="宋体" w:cs="宋体"/>
      <w:kern w:val="0"/>
      <w:sz w:val="18"/>
      <w:szCs w:val="18"/>
    </w:rPr>
  </w:style>
  <w:style w:type="paragraph" w:customStyle="1" w:styleId="xl63">
    <w:name w:val="xl63"/>
    <w:basedOn w:val="ac"/>
    <w:qFormat/>
    <w:rsid w:val="00F3668D"/>
    <w:pPr>
      <w:widowControl/>
      <w:pBdr>
        <w:top w:val="single" w:sz="4" w:space="0" w:color="auto"/>
        <w:bottom w:val="single" w:sz="4" w:space="0" w:color="auto"/>
        <w:right w:val="single" w:sz="4" w:space="0" w:color="auto"/>
      </w:pBdr>
      <w:shd w:val="clear" w:color="auto" w:fill="C0C0C0"/>
      <w:spacing w:before="100" w:beforeAutospacing="1" w:after="100" w:afterAutospacing="1"/>
      <w:jc w:val="left"/>
    </w:pPr>
    <w:rPr>
      <w:rFonts w:ascii="宋体" w:hAnsi="宋体" w:cs="宋体"/>
      <w:kern w:val="0"/>
      <w:sz w:val="18"/>
      <w:szCs w:val="18"/>
    </w:rPr>
  </w:style>
  <w:style w:type="paragraph" w:customStyle="1" w:styleId="xl64">
    <w:name w:val="xl64"/>
    <w:basedOn w:val="ac"/>
    <w:qFormat/>
    <w:rsid w:val="00F3668D"/>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18"/>
      <w:szCs w:val="18"/>
    </w:rPr>
  </w:style>
  <w:style w:type="paragraph" w:customStyle="1" w:styleId="xl65">
    <w:name w:val="xl65"/>
    <w:basedOn w:val="ac"/>
    <w:autoRedefine/>
    <w:qFormat/>
    <w:rsid w:val="00F3668D"/>
    <w:pPr>
      <w:widowControl/>
      <w:pBdr>
        <w:top w:val="single" w:sz="4" w:space="0" w:color="auto"/>
        <w:bottom w:val="single" w:sz="4" w:space="0" w:color="auto"/>
      </w:pBdr>
      <w:spacing w:before="100" w:beforeAutospacing="1" w:after="100" w:afterAutospacing="1"/>
      <w:jc w:val="left"/>
    </w:pPr>
    <w:rPr>
      <w:rFonts w:ascii="宋体" w:hAnsi="宋体" w:cs="宋体"/>
      <w:kern w:val="0"/>
      <w:sz w:val="18"/>
      <w:szCs w:val="18"/>
    </w:rPr>
  </w:style>
  <w:style w:type="paragraph" w:customStyle="1" w:styleId="xl66">
    <w:name w:val="xl66"/>
    <w:basedOn w:val="ac"/>
    <w:qFormat/>
    <w:rsid w:val="00F3668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67">
    <w:name w:val="xl67"/>
    <w:basedOn w:val="ac"/>
    <w:autoRedefine/>
    <w:qFormat/>
    <w:rsid w:val="00F3668D"/>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CharCharCharCharCharChar1Char">
    <w:name w:val="Char Char Char Char Char Char1 Char"/>
    <w:basedOn w:val="ac"/>
    <w:autoRedefine/>
    <w:qFormat/>
    <w:rsid w:val="00F3668D"/>
    <w:pPr>
      <w:widowControl/>
      <w:spacing w:after="160" w:line="240" w:lineRule="exact"/>
      <w:jc w:val="left"/>
    </w:pPr>
    <w:rPr>
      <w:rFonts w:ascii="Verdana" w:hAnsi="Verdana"/>
      <w:kern w:val="0"/>
      <w:szCs w:val="20"/>
      <w:lang w:eastAsia="en-US"/>
    </w:rPr>
  </w:style>
  <w:style w:type="paragraph" w:customStyle="1" w:styleId="a7">
    <w:name w:val="功能要求"/>
    <w:basedOn w:val="3"/>
    <w:qFormat/>
    <w:rsid w:val="00F3668D"/>
    <w:pPr>
      <w:widowControl/>
      <w:numPr>
        <w:ilvl w:val="2"/>
        <w:numId w:val="7"/>
      </w:numPr>
      <w:spacing w:before="200" w:after="0" w:line="271" w:lineRule="auto"/>
      <w:jc w:val="left"/>
    </w:pPr>
    <w:rPr>
      <w:rFonts w:ascii="Cambria" w:hAnsi="Cambria"/>
      <w:kern w:val="0"/>
      <w:sz w:val="22"/>
      <w:szCs w:val="22"/>
    </w:rPr>
  </w:style>
  <w:style w:type="paragraph" w:customStyle="1" w:styleId="a6">
    <w:name w:val="大模块"/>
    <w:basedOn w:val="2"/>
    <w:qFormat/>
    <w:rsid w:val="00F3668D"/>
    <w:pPr>
      <w:widowControl/>
      <w:numPr>
        <w:ilvl w:val="1"/>
        <w:numId w:val="7"/>
      </w:numPr>
      <w:adjustRightInd/>
      <w:spacing w:before="200" w:after="0" w:line="276" w:lineRule="auto"/>
      <w:jc w:val="left"/>
      <w:textAlignment w:val="auto"/>
    </w:pPr>
    <w:rPr>
      <w:rFonts w:ascii="Cambria" w:eastAsia="宋体" w:hAnsi="Cambria"/>
      <w:bCs/>
      <w:sz w:val="26"/>
      <w:szCs w:val="26"/>
    </w:rPr>
  </w:style>
  <w:style w:type="paragraph" w:customStyle="1" w:styleId="affd">
    <w:name w:val="具体要求"/>
    <w:basedOn w:val="NormalIndent1"/>
    <w:rsid w:val="00F3668D"/>
    <w:pPr>
      <w:widowControl/>
      <w:spacing w:after="200" w:line="276" w:lineRule="auto"/>
      <w:ind w:leftChars="500" w:left="1100" w:firstLineChars="200" w:firstLine="440"/>
      <w:jc w:val="left"/>
    </w:pPr>
    <w:rPr>
      <w:rFonts w:ascii="Calibri" w:hAnsi="Calibri"/>
      <w:kern w:val="0"/>
      <w:sz w:val="22"/>
      <w:szCs w:val="22"/>
    </w:rPr>
  </w:style>
  <w:style w:type="paragraph" w:customStyle="1" w:styleId="affe">
    <w:name w:val="带编号的具体要求"/>
    <w:basedOn w:val="affd"/>
    <w:autoRedefine/>
    <w:qFormat/>
    <w:rsid w:val="00F3668D"/>
    <w:pPr>
      <w:ind w:leftChars="0" w:left="0" w:firstLineChars="0" w:firstLine="0"/>
    </w:pPr>
    <w:rPr>
      <w:sz w:val="24"/>
    </w:rPr>
  </w:style>
  <w:style w:type="paragraph" w:customStyle="1" w:styleId="CM99">
    <w:name w:val="CM99"/>
    <w:basedOn w:val="Default"/>
    <w:next w:val="Default"/>
    <w:autoRedefine/>
    <w:qFormat/>
    <w:rsid w:val="00F3668D"/>
    <w:pPr>
      <w:spacing w:after="443"/>
    </w:pPr>
    <w:rPr>
      <w:szCs w:val="24"/>
    </w:rPr>
  </w:style>
  <w:style w:type="paragraph" w:customStyle="1" w:styleId="CM97">
    <w:name w:val="CM97"/>
    <w:basedOn w:val="Default"/>
    <w:next w:val="Default"/>
    <w:rsid w:val="00F3668D"/>
    <w:pPr>
      <w:spacing w:after="373"/>
    </w:pPr>
    <w:rPr>
      <w:szCs w:val="24"/>
    </w:rPr>
  </w:style>
  <w:style w:type="paragraph" w:customStyle="1" w:styleId="CM93">
    <w:name w:val="CM93"/>
    <w:basedOn w:val="Default"/>
    <w:next w:val="Default"/>
    <w:qFormat/>
    <w:rsid w:val="00F3668D"/>
    <w:pPr>
      <w:spacing w:after="628"/>
    </w:pPr>
    <w:rPr>
      <w:szCs w:val="24"/>
    </w:rPr>
  </w:style>
  <w:style w:type="paragraph" w:customStyle="1" w:styleId="11">
    <w:name w:val="(符号)三标题1.1"/>
    <w:basedOn w:val="ac"/>
    <w:autoRedefine/>
    <w:qFormat/>
    <w:rsid w:val="00F3668D"/>
    <w:pPr>
      <w:numPr>
        <w:numId w:val="8"/>
      </w:numPr>
      <w:spacing w:before="140" w:after="140" w:line="500" w:lineRule="exact"/>
      <w:outlineLvl w:val="2"/>
    </w:pPr>
    <w:rPr>
      <w:rFonts w:ascii="??_GB2312" w:eastAsia="Times New Roman" w:hAnsi="宋体" w:cs="宋体"/>
      <w:b/>
      <w:bCs/>
      <w:sz w:val="28"/>
      <w:szCs w:val="20"/>
    </w:rPr>
  </w:style>
  <w:style w:type="paragraph" w:customStyle="1" w:styleId="111">
    <w:name w:val="(符号)五标题1.1.1"/>
    <w:basedOn w:val="ac"/>
    <w:rsid w:val="00F3668D"/>
    <w:pPr>
      <w:numPr>
        <w:ilvl w:val="2"/>
        <w:numId w:val="8"/>
      </w:numPr>
      <w:tabs>
        <w:tab w:val="left" w:pos="600"/>
      </w:tabs>
      <w:spacing w:line="500" w:lineRule="exact"/>
    </w:pPr>
    <w:rPr>
      <w:rFonts w:ascii="宋体" w:hAnsi="宋体" w:cs="宋体"/>
      <w:sz w:val="24"/>
      <w:szCs w:val="20"/>
    </w:rPr>
  </w:style>
  <w:style w:type="paragraph" w:customStyle="1" w:styleId="a2">
    <w:name w:val="正文（标记）"/>
    <w:basedOn w:val="ac"/>
    <w:qFormat/>
    <w:rsid w:val="00F3668D"/>
    <w:pPr>
      <w:numPr>
        <w:numId w:val="9"/>
      </w:numPr>
      <w:spacing w:beforeLines="50" w:afterLines="50"/>
    </w:pPr>
    <w:rPr>
      <w:sz w:val="24"/>
    </w:rPr>
  </w:style>
  <w:style w:type="paragraph" w:customStyle="1" w:styleId="a1">
    <w:name w:val="正文（黑体）"/>
    <w:basedOn w:val="ac"/>
    <w:next w:val="ac"/>
    <w:rsid w:val="00F3668D"/>
    <w:pPr>
      <w:numPr>
        <w:numId w:val="10"/>
      </w:numPr>
      <w:spacing w:beforeLines="50" w:afterLines="50" w:line="360" w:lineRule="auto"/>
      <w:ind w:left="0" w:firstLineChars="200" w:firstLine="480"/>
    </w:pPr>
    <w:rPr>
      <w:rFonts w:ascii="??" w:eastAsia="Times New Roman"/>
      <w:sz w:val="24"/>
    </w:rPr>
  </w:style>
  <w:style w:type="paragraph" w:customStyle="1" w:styleId="afff">
    <w:name w:val="正文（居中）"/>
    <w:basedOn w:val="ac"/>
    <w:qFormat/>
    <w:rsid w:val="00F3668D"/>
    <w:pPr>
      <w:spacing w:beforeLines="50" w:afterLines="50" w:line="360" w:lineRule="auto"/>
      <w:ind w:firstLineChars="175" w:firstLine="420"/>
      <w:jc w:val="left"/>
    </w:pPr>
    <w:rPr>
      <w:sz w:val="24"/>
    </w:rPr>
  </w:style>
  <w:style w:type="paragraph" w:customStyle="1" w:styleId="afff0">
    <w:name w:val="应答文本"/>
    <w:basedOn w:val="ac"/>
    <w:link w:val="CharChar"/>
    <w:qFormat/>
    <w:rsid w:val="00F3668D"/>
    <w:pPr>
      <w:adjustRightInd w:val="0"/>
      <w:snapToGrid w:val="0"/>
      <w:spacing w:line="360" w:lineRule="auto"/>
      <w:ind w:firstLineChars="202" w:firstLine="424"/>
      <w:jc w:val="left"/>
    </w:pPr>
    <w:rPr>
      <w:rFonts w:ascii="宋体"/>
      <w:kern w:val="0"/>
      <w:sz w:val="24"/>
      <w:szCs w:val="20"/>
    </w:rPr>
  </w:style>
  <w:style w:type="paragraph" w:customStyle="1" w:styleId="USE2">
    <w:name w:val="USE 2"/>
    <w:basedOn w:val="ac"/>
    <w:autoRedefine/>
    <w:qFormat/>
    <w:rsid w:val="00F3668D"/>
    <w:pPr>
      <w:numPr>
        <w:ilvl w:val="1"/>
        <w:numId w:val="11"/>
      </w:numPr>
      <w:spacing w:line="360" w:lineRule="auto"/>
      <w:jc w:val="left"/>
    </w:pPr>
    <w:rPr>
      <w:rFonts w:ascii="宋体" w:hAnsi="宋体"/>
      <w:sz w:val="24"/>
      <w:szCs w:val="20"/>
    </w:rPr>
  </w:style>
  <w:style w:type="paragraph" w:customStyle="1" w:styleId="afff1">
    <w:name w:val="前湾"/>
    <w:basedOn w:val="ac"/>
    <w:link w:val="CharChar0"/>
    <w:qFormat/>
    <w:rsid w:val="00F3668D"/>
    <w:pPr>
      <w:spacing w:line="360" w:lineRule="auto"/>
      <w:ind w:firstLineChars="200" w:firstLine="200"/>
    </w:pPr>
    <w:rPr>
      <w:rFonts w:ascii="宋体"/>
      <w:sz w:val="24"/>
      <w:szCs w:val="20"/>
    </w:rPr>
  </w:style>
  <w:style w:type="paragraph" w:customStyle="1" w:styleId="xl68">
    <w:name w:val="xl68"/>
    <w:basedOn w:val="ac"/>
    <w:autoRedefine/>
    <w:qFormat/>
    <w:rsid w:val="00F3668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18"/>
      <w:szCs w:val="18"/>
    </w:rPr>
  </w:style>
  <w:style w:type="paragraph" w:customStyle="1" w:styleId="xl69">
    <w:name w:val="xl69"/>
    <w:basedOn w:val="ac"/>
    <w:qFormat/>
    <w:rsid w:val="00F3668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18"/>
      <w:szCs w:val="18"/>
    </w:rPr>
  </w:style>
  <w:style w:type="paragraph" w:customStyle="1" w:styleId="xl70">
    <w:name w:val="xl70"/>
    <w:basedOn w:val="ac"/>
    <w:autoRedefine/>
    <w:qFormat/>
    <w:rsid w:val="00F3668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1">
    <w:name w:val="xl71"/>
    <w:basedOn w:val="ac"/>
    <w:rsid w:val="00F3668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kern w:val="0"/>
      <w:sz w:val="18"/>
      <w:szCs w:val="18"/>
    </w:rPr>
  </w:style>
  <w:style w:type="paragraph" w:customStyle="1" w:styleId="xl72">
    <w:name w:val="xl72"/>
    <w:basedOn w:val="ac"/>
    <w:autoRedefine/>
    <w:qFormat/>
    <w:rsid w:val="00F3668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kern w:val="0"/>
      <w:sz w:val="18"/>
      <w:szCs w:val="18"/>
    </w:rPr>
  </w:style>
  <w:style w:type="paragraph" w:customStyle="1" w:styleId="xl73">
    <w:name w:val="xl73"/>
    <w:basedOn w:val="ac"/>
    <w:autoRedefine/>
    <w:qFormat/>
    <w:rsid w:val="00F366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5">
    <w:name w:val="xl75"/>
    <w:basedOn w:val="ac"/>
    <w:rsid w:val="00F3668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18"/>
      <w:szCs w:val="18"/>
    </w:rPr>
  </w:style>
  <w:style w:type="paragraph" w:customStyle="1" w:styleId="xl76">
    <w:name w:val="xl76"/>
    <w:basedOn w:val="ac"/>
    <w:autoRedefine/>
    <w:qFormat/>
    <w:rsid w:val="00F3668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宋体" w:hAnsi="宋体" w:cs="宋体"/>
      <w:kern w:val="0"/>
      <w:sz w:val="18"/>
      <w:szCs w:val="18"/>
    </w:rPr>
  </w:style>
  <w:style w:type="paragraph" w:customStyle="1" w:styleId="xl77">
    <w:name w:val="xl77"/>
    <w:basedOn w:val="ac"/>
    <w:autoRedefine/>
    <w:rsid w:val="00F3668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宋体" w:hAnsi="宋体" w:cs="宋体"/>
      <w:kern w:val="0"/>
      <w:sz w:val="18"/>
      <w:szCs w:val="18"/>
    </w:rPr>
  </w:style>
  <w:style w:type="paragraph" w:customStyle="1" w:styleId="xl78">
    <w:name w:val="xl78"/>
    <w:basedOn w:val="ac"/>
    <w:autoRedefine/>
    <w:rsid w:val="00F3668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宋体" w:hAnsi="宋体" w:cs="宋体"/>
      <w:kern w:val="0"/>
      <w:sz w:val="18"/>
      <w:szCs w:val="18"/>
    </w:rPr>
  </w:style>
  <w:style w:type="paragraph" w:customStyle="1" w:styleId="xl79">
    <w:name w:val="xl79"/>
    <w:basedOn w:val="ac"/>
    <w:rsid w:val="00F3668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4"/>
    </w:rPr>
  </w:style>
  <w:style w:type="paragraph" w:customStyle="1" w:styleId="xl80">
    <w:name w:val="xl80"/>
    <w:basedOn w:val="ac"/>
    <w:autoRedefine/>
    <w:qFormat/>
    <w:rsid w:val="00F3668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rPr>
  </w:style>
  <w:style w:type="paragraph" w:customStyle="1" w:styleId="xl81">
    <w:name w:val="xl81"/>
    <w:basedOn w:val="ac"/>
    <w:qFormat/>
    <w:rsid w:val="00F3668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rPr>
  </w:style>
  <w:style w:type="paragraph" w:customStyle="1" w:styleId="xl82">
    <w:name w:val="xl82"/>
    <w:basedOn w:val="ac"/>
    <w:qFormat/>
    <w:rsid w:val="00F3668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4"/>
    </w:rPr>
  </w:style>
  <w:style w:type="paragraph" w:customStyle="1" w:styleId="xl83">
    <w:name w:val="xl83"/>
    <w:basedOn w:val="ac"/>
    <w:rsid w:val="00F3668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4"/>
    </w:rPr>
  </w:style>
  <w:style w:type="paragraph" w:customStyle="1" w:styleId="xl84">
    <w:name w:val="xl84"/>
    <w:basedOn w:val="ac"/>
    <w:autoRedefine/>
    <w:qFormat/>
    <w:rsid w:val="00F3668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b/>
      <w:bCs/>
      <w:kern w:val="0"/>
      <w:sz w:val="24"/>
    </w:rPr>
  </w:style>
  <w:style w:type="paragraph" w:customStyle="1" w:styleId="xl85">
    <w:name w:val="xl85"/>
    <w:basedOn w:val="ac"/>
    <w:qFormat/>
    <w:rsid w:val="00F3668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b/>
      <w:bCs/>
      <w:kern w:val="0"/>
      <w:sz w:val="24"/>
    </w:rPr>
  </w:style>
  <w:style w:type="paragraph" w:customStyle="1" w:styleId="xl86">
    <w:name w:val="xl86"/>
    <w:basedOn w:val="ac"/>
    <w:qFormat/>
    <w:rsid w:val="00F366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7">
    <w:name w:val="xl87"/>
    <w:basedOn w:val="ac"/>
    <w:qFormat/>
    <w:rsid w:val="00F3668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88">
    <w:name w:val="xl88"/>
    <w:basedOn w:val="ac"/>
    <w:qFormat/>
    <w:rsid w:val="00F3668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rPr>
  </w:style>
  <w:style w:type="paragraph" w:customStyle="1" w:styleId="xl89">
    <w:name w:val="xl89"/>
    <w:basedOn w:val="ac"/>
    <w:qFormat/>
    <w:rsid w:val="00F3668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18"/>
      <w:szCs w:val="18"/>
    </w:rPr>
  </w:style>
  <w:style w:type="paragraph" w:customStyle="1" w:styleId="xl90">
    <w:name w:val="xl90"/>
    <w:basedOn w:val="ac"/>
    <w:qFormat/>
    <w:rsid w:val="00F3668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kern w:val="0"/>
      <w:sz w:val="18"/>
      <w:szCs w:val="18"/>
    </w:rPr>
  </w:style>
  <w:style w:type="paragraph" w:customStyle="1" w:styleId="xl91">
    <w:name w:val="xl91"/>
    <w:basedOn w:val="ac"/>
    <w:autoRedefine/>
    <w:qFormat/>
    <w:rsid w:val="00F3668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kern w:val="0"/>
      <w:sz w:val="18"/>
      <w:szCs w:val="18"/>
    </w:rPr>
  </w:style>
  <w:style w:type="paragraph" w:customStyle="1" w:styleId="xl92">
    <w:name w:val="xl92"/>
    <w:basedOn w:val="ac"/>
    <w:qFormat/>
    <w:rsid w:val="00F3668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18"/>
      <w:szCs w:val="18"/>
    </w:rPr>
  </w:style>
  <w:style w:type="paragraph" w:customStyle="1" w:styleId="xl93">
    <w:name w:val="xl93"/>
    <w:basedOn w:val="ac"/>
    <w:autoRedefine/>
    <w:qFormat/>
    <w:rsid w:val="00F3668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宋体" w:hAnsi="宋体" w:cs="宋体"/>
      <w:kern w:val="0"/>
      <w:sz w:val="18"/>
      <w:szCs w:val="18"/>
    </w:rPr>
  </w:style>
  <w:style w:type="paragraph" w:customStyle="1" w:styleId="xl94">
    <w:name w:val="xl94"/>
    <w:basedOn w:val="ac"/>
    <w:autoRedefine/>
    <w:qFormat/>
    <w:rsid w:val="00F3668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宋体" w:hAnsi="宋体" w:cs="宋体"/>
      <w:kern w:val="0"/>
      <w:sz w:val="18"/>
      <w:szCs w:val="18"/>
    </w:rPr>
  </w:style>
  <w:style w:type="paragraph" w:customStyle="1" w:styleId="xl95">
    <w:name w:val="xl95"/>
    <w:basedOn w:val="ac"/>
    <w:qFormat/>
    <w:rsid w:val="00F3668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宋体" w:hAnsi="宋体" w:cs="宋体"/>
      <w:kern w:val="0"/>
      <w:sz w:val="18"/>
      <w:szCs w:val="18"/>
    </w:rPr>
  </w:style>
  <w:style w:type="paragraph" w:customStyle="1" w:styleId="xl96">
    <w:name w:val="xl96"/>
    <w:basedOn w:val="ac"/>
    <w:rsid w:val="00F3668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b/>
      <w:bCs/>
      <w:kern w:val="0"/>
      <w:sz w:val="18"/>
      <w:szCs w:val="18"/>
    </w:rPr>
  </w:style>
  <w:style w:type="paragraph" w:customStyle="1" w:styleId="xl97">
    <w:name w:val="xl97"/>
    <w:basedOn w:val="ac"/>
    <w:autoRedefine/>
    <w:qFormat/>
    <w:rsid w:val="00F3668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宋体" w:hAnsi="宋体" w:cs="宋体"/>
      <w:b/>
      <w:bCs/>
      <w:kern w:val="0"/>
      <w:sz w:val="18"/>
      <w:szCs w:val="18"/>
    </w:rPr>
  </w:style>
  <w:style w:type="paragraph" w:customStyle="1" w:styleId="xl98">
    <w:name w:val="xl98"/>
    <w:basedOn w:val="ac"/>
    <w:rsid w:val="00F3668D"/>
    <w:pPr>
      <w:widowControl/>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4"/>
    </w:rPr>
  </w:style>
  <w:style w:type="paragraph" w:customStyle="1" w:styleId="xl99">
    <w:name w:val="xl99"/>
    <w:basedOn w:val="ac"/>
    <w:rsid w:val="00F3668D"/>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4"/>
    </w:rPr>
  </w:style>
  <w:style w:type="paragraph" w:customStyle="1" w:styleId="xl100">
    <w:name w:val="xl100"/>
    <w:basedOn w:val="ac"/>
    <w:qFormat/>
    <w:rsid w:val="00F3668D"/>
    <w:pPr>
      <w:widowControl/>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4"/>
    </w:rPr>
  </w:style>
  <w:style w:type="paragraph" w:customStyle="1" w:styleId="xl101">
    <w:name w:val="xl101"/>
    <w:basedOn w:val="ac"/>
    <w:autoRedefine/>
    <w:qFormat/>
    <w:rsid w:val="00F3668D"/>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4"/>
    </w:rPr>
  </w:style>
  <w:style w:type="paragraph" w:customStyle="1" w:styleId="xl102">
    <w:name w:val="xl102"/>
    <w:basedOn w:val="ac"/>
    <w:qFormat/>
    <w:rsid w:val="00F3668D"/>
    <w:pPr>
      <w:widowControl/>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4"/>
    </w:rPr>
  </w:style>
  <w:style w:type="paragraph" w:customStyle="1" w:styleId="xl103">
    <w:name w:val="xl103"/>
    <w:basedOn w:val="ac"/>
    <w:qFormat/>
    <w:rsid w:val="00F3668D"/>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4"/>
    </w:rPr>
  </w:style>
  <w:style w:type="paragraph" w:customStyle="1" w:styleId="xl104">
    <w:name w:val="xl104"/>
    <w:basedOn w:val="ac"/>
    <w:autoRedefine/>
    <w:qFormat/>
    <w:rsid w:val="00F3668D"/>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105">
    <w:name w:val="xl105"/>
    <w:basedOn w:val="ac"/>
    <w:qFormat/>
    <w:rsid w:val="00F3668D"/>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106">
    <w:name w:val="xl106"/>
    <w:basedOn w:val="ac"/>
    <w:qFormat/>
    <w:rsid w:val="00F3668D"/>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107">
    <w:name w:val="xl107"/>
    <w:basedOn w:val="ac"/>
    <w:autoRedefine/>
    <w:qFormat/>
    <w:rsid w:val="00F3668D"/>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08">
    <w:name w:val="xl108"/>
    <w:basedOn w:val="ac"/>
    <w:qFormat/>
    <w:rsid w:val="00F3668D"/>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09">
    <w:name w:val="xl109"/>
    <w:basedOn w:val="ac"/>
    <w:qFormat/>
    <w:rsid w:val="00F3668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10">
    <w:name w:val="xl110"/>
    <w:basedOn w:val="ac"/>
    <w:qFormat/>
    <w:rsid w:val="00F3668D"/>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11">
    <w:name w:val="xl111"/>
    <w:basedOn w:val="ac"/>
    <w:autoRedefine/>
    <w:qFormat/>
    <w:rsid w:val="00F3668D"/>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12">
    <w:name w:val="xl112"/>
    <w:basedOn w:val="ac"/>
    <w:qFormat/>
    <w:rsid w:val="00F3668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13">
    <w:name w:val="xl113"/>
    <w:basedOn w:val="ac"/>
    <w:autoRedefine/>
    <w:qFormat/>
    <w:rsid w:val="00F3668D"/>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宋体" w:hAnsi="宋体" w:cs="宋体"/>
      <w:kern w:val="0"/>
      <w:sz w:val="24"/>
    </w:rPr>
  </w:style>
  <w:style w:type="paragraph" w:customStyle="1" w:styleId="xl114">
    <w:name w:val="xl114"/>
    <w:basedOn w:val="ac"/>
    <w:autoRedefine/>
    <w:qFormat/>
    <w:rsid w:val="00F3668D"/>
    <w:pPr>
      <w:widowControl/>
      <w:pBdr>
        <w:top w:val="single" w:sz="4" w:space="0" w:color="auto"/>
        <w:bottom w:val="single" w:sz="4" w:space="0" w:color="auto"/>
      </w:pBdr>
      <w:shd w:val="clear" w:color="auto" w:fill="FFFFFF"/>
      <w:spacing w:before="100" w:beforeAutospacing="1" w:after="100" w:afterAutospacing="1"/>
      <w:jc w:val="center"/>
      <w:textAlignment w:val="center"/>
    </w:pPr>
    <w:rPr>
      <w:rFonts w:ascii="宋体" w:hAnsi="宋体" w:cs="宋体"/>
      <w:kern w:val="0"/>
      <w:sz w:val="24"/>
    </w:rPr>
  </w:style>
  <w:style w:type="paragraph" w:customStyle="1" w:styleId="xl115">
    <w:name w:val="xl115"/>
    <w:basedOn w:val="ac"/>
    <w:qFormat/>
    <w:rsid w:val="00F3668D"/>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24"/>
    </w:rPr>
  </w:style>
  <w:style w:type="paragraph" w:customStyle="1" w:styleId="xl116">
    <w:name w:val="xl116"/>
    <w:basedOn w:val="ac"/>
    <w:qFormat/>
    <w:rsid w:val="00F3668D"/>
    <w:pPr>
      <w:widowControl/>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18"/>
      <w:szCs w:val="18"/>
    </w:rPr>
  </w:style>
  <w:style w:type="paragraph" w:customStyle="1" w:styleId="xl117">
    <w:name w:val="xl117"/>
    <w:basedOn w:val="ac"/>
    <w:rsid w:val="00F3668D"/>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s="宋体"/>
      <w:kern w:val="0"/>
      <w:sz w:val="18"/>
      <w:szCs w:val="18"/>
    </w:rPr>
  </w:style>
  <w:style w:type="paragraph" w:customStyle="1" w:styleId="xl118">
    <w:name w:val="xl118"/>
    <w:basedOn w:val="ac"/>
    <w:rsid w:val="00F3668D"/>
    <w:pPr>
      <w:widowControl/>
      <w:spacing w:before="100" w:beforeAutospacing="1" w:after="100" w:afterAutospacing="1"/>
      <w:jc w:val="left"/>
    </w:pPr>
    <w:rPr>
      <w:rFonts w:ascii="宋体" w:hAnsi="宋体" w:cs="宋体"/>
      <w:kern w:val="0"/>
      <w:sz w:val="24"/>
    </w:rPr>
  </w:style>
  <w:style w:type="character" w:customStyle="1" w:styleId="PageNumber1">
    <w:name w:val="Page Number1"/>
    <w:rsid w:val="00F3668D"/>
    <w:rPr>
      <w:rFonts w:cs="Times New Roman"/>
    </w:rPr>
  </w:style>
  <w:style w:type="character" w:customStyle="1" w:styleId="16">
    <w:name w:val="标题1"/>
    <w:qFormat/>
    <w:rsid w:val="00F3668D"/>
    <w:rPr>
      <w:rFonts w:cs="Times New Roman"/>
    </w:rPr>
  </w:style>
  <w:style w:type="character" w:customStyle="1" w:styleId="085CharChar">
    <w:name w:val="样式 首行缩进:  0.85 厘米 Char Char"/>
    <w:link w:val="085"/>
    <w:autoRedefine/>
    <w:semiHidden/>
    <w:qFormat/>
    <w:locked/>
    <w:rsid w:val="00F3668D"/>
  </w:style>
  <w:style w:type="character" w:customStyle="1" w:styleId="Char30">
    <w:name w:val="Char3"/>
    <w:qFormat/>
    <w:rsid w:val="00F3668D"/>
    <w:rPr>
      <w:rFonts w:eastAsia="宋体"/>
      <w:sz w:val="18"/>
      <w:lang w:eastAsia="zh-CN"/>
    </w:rPr>
  </w:style>
  <w:style w:type="character" w:customStyle="1" w:styleId="CommentReference1">
    <w:name w:val="Comment Reference1"/>
    <w:autoRedefine/>
    <w:rsid w:val="00F3668D"/>
    <w:rPr>
      <w:sz w:val="21"/>
    </w:rPr>
  </w:style>
  <w:style w:type="character" w:customStyle="1" w:styleId="clh15">
    <w:name w:val="c lh15"/>
    <w:qFormat/>
    <w:rsid w:val="00F3668D"/>
  </w:style>
  <w:style w:type="character" w:customStyle="1" w:styleId="font10pt">
    <w:name w:val="font10pt"/>
    <w:autoRedefine/>
    <w:qFormat/>
    <w:rsid w:val="00F3668D"/>
  </w:style>
  <w:style w:type="character" w:customStyle="1" w:styleId="px14">
    <w:name w:val="px14"/>
    <w:autoRedefine/>
    <w:qFormat/>
    <w:rsid w:val="00F3668D"/>
  </w:style>
  <w:style w:type="character" w:customStyle="1" w:styleId="CharChar6">
    <w:name w:val="Char Char6"/>
    <w:qFormat/>
    <w:rsid w:val="00F3668D"/>
    <w:rPr>
      <w:rFonts w:ascii="宋体" w:eastAsia="宋体"/>
      <w:sz w:val="24"/>
    </w:rPr>
  </w:style>
  <w:style w:type="character" w:customStyle="1" w:styleId="112">
    <w:name w:val="标题11"/>
    <w:rsid w:val="00F3668D"/>
  </w:style>
  <w:style w:type="character" w:customStyle="1" w:styleId="1CharChar">
    <w:name w:val="普通文字1 Char Char"/>
    <w:autoRedefine/>
    <w:qFormat/>
    <w:rsid w:val="00F3668D"/>
    <w:rPr>
      <w:rFonts w:ascii="宋体" w:eastAsia="宋体" w:hAnsi="Courier New"/>
      <w:kern w:val="2"/>
      <w:sz w:val="21"/>
      <w:lang w:val="en-US" w:eastAsia="zh-CN"/>
    </w:rPr>
  </w:style>
  <w:style w:type="character" w:customStyle="1" w:styleId="H2Char">
    <w:name w:val="H2 Char"/>
    <w:rsid w:val="00F3668D"/>
    <w:rPr>
      <w:rFonts w:ascii="Arial" w:eastAsia="Times New Roman" w:hAnsi="Arial"/>
      <w:b/>
      <w:sz w:val="32"/>
      <w:lang w:val="en-US" w:eastAsia="zh-CN"/>
    </w:rPr>
  </w:style>
  <w:style w:type="character" w:customStyle="1" w:styleId="h9point1">
    <w:name w:val="h9point1"/>
    <w:rsid w:val="00F3668D"/>
    <w:rPr>
      <w:rFonts w:ascii="宋体" w:eastAsia="宋体" w:hAnsi="宋体"/>
      <w:sz w:val="18"/>
    </w:rPr>
  </w:style>
  <w:style w:type="character" w:customStyle="1" w:styleId="m1">
    <w:name w:val="m1"/>
    <w:qFormat/>
    <w:rsid w:val="00F3668D"/>
  </w:style>
  <w:style w:type="character" w:customStyle="1" w:styleId="pi1">
    <w:name w:val="pi1"/>
    <w:qFormat/>
    <w:rsid w:val="00F3668D"/>
  </w:style>
  <w:style w:type="character" w:customStyle="1" w:styleId="33CharChar">
    <w:name w:val="33 Char Char"/>
    <w:qFormat/>
    <w:rsid w:val="00F3668D"/>
    <w:rPr>
      <w:rFonts w:ascii="??" w:eastAsia="Times New Roman"/>
      <w:b/>
      <w:kern w:val="2"/>
      <w:sz w:val="28"/>
    </w:rPr>
  </w:style>
  <w:style w:type="character" w:customStyle="1" w:styleId="PIM4Char">
    <w:name w:val="PIM 4 Char"/>
    <w:autoRedefine/>
    <w:qFormat/>
    <w:rsid w:val="00F3668D"/>
    <w:rPr>
      <w:rFonts w:ascii="Arial" w:eastAsia="Times New Roman" w:hAnsi="Arial"/>
      <w:b/>
      <w:kern w:val="2"/>
      <w:sz w:val="28"/>
    </w:rPr>
  </w:style>
  <w:style w:type="character" w:customStyle="1" w:styleId="bodytextChar">
    <w:name w:val="body text Char"/>
    <w:rsid w:val="00F3668D"/>
    <w:rPr>
      <w:kern w:val="2"/>
      <w:sz w:val="21"/>
    </w:rPr>
  </w:style>
  <w:style w:type="character" w:customStyle="1" w:styleId="CharChar4">
    <w:name w:val="具体要求 Char Char"/>
    <w:autoRedefine/>
    <w:rsid w:val="00F3668D"/>
    <w:rPr>
      <w:rFonts w:ascii="Calibri" w:hAnsi="Calibri"/>
      <w:sz w:val="22"/>
    </w:rPr>
  </w:style>
  <w:style w:type="character" w:customStyle="1" w:styleId="CharChar5">
    <w:name w:val="功能要求 Char Char"/>
    <w:autoRedefine/>
    <w:rsid w:val="00F3668D"/>
    <w:rPr>
      <w:rFonts w:ascii="Cambria" w:hAnsi="Cambria"/>
      <w:b/>
      <w:sz w:val="22"/>
    </w:rPr>
  </w:style>
  <w:style w:type="character" w:customStyle="1" w:styleId="CharChar7">
    <w:name w:val="带编号的具体要求 Char Char"/>
    <w:qFormat/>
    <w:rsid w:val="00F3668D"/>
    <w:rPr>
      <w:rFonts w:ascii="Calibri" w:hAnsi="Calibri"/>
      <w:sz w:val="22"/>
    </w:rPr>
  </w:style>
  <w:style w:type="character" w:customStyle="1" w:styleId="Charf">
    <w:name w:val="首行缩进 Char"/>
    <w:qFormat/>
    <w:rsid w:val="00F3668D"/>
    <w:rPr>
      <w:lang w:eastAsia="zh-CN"/>
    </w:rPr>
  </w:style>
  <w:style w:type="character" w:customStyle="1" w:styleId="CharChar8">
    <w:name w:val="大模块 Char Char"/>
    <w:rsid w:val="00F3668D"/>
    <w:rPr>
      <w:rFonts w:ascii="Cambria" w:hAnsi="Cambria"/>
      <w:b/>
      <w:sz w:val="26"/>
    </w:rPr>
  </w:style>
  <w:style w:type="character" w:customStyle="1" w:styleId="afff2">
    <w:name w:val="样式 宋体 小四 黑色"/>
    <w:qFormat/>
    <w:rsid w:val="00F3668D"/>
    <w:rPr>
      <w:rFonts w:ascii="宋体" w:eastAsia="宋体"/>
      <w:sz w:val="28"/>
    </w:rPr>
  </w:style>
  <w:style w:type="character" w:customStyle="1" w:styleId="t1">
    <w:name w:val="t1"/>
    <w:autoRedefine/>
    <w:qFormat/>
    <w:rsid w:val="00F3668D"/>
    <w:rPr>
      <w:color w:val="990000"/>
    </w:rPr>
  </w:style>
  <w:style w:type="character" w:customStyle="1" w:styleId="ns1">
    <w:name w:val="ns1"/>
    <w:autoRedefine/>
    <w:qFormat/>
    <w:rsid w:val="00F3668D"/>
    <w:rPr>
      <w:color w:val="FF0000"/>
    </w:rPr>
  </w:style>
  <w:style w:type="character" w:customStyle="1" w:styleId="b1">
    <w:name w:val="b1"/>
    <w:rsid w:val="00F3668D"/>
    <w:rPr>
      <w:rFonts w:ascii="Courier New" w:hAnsi="Courier New"/>
      <w:b/>
      <w:color w:val="FF0000"/>
      <w:u w:val="none"/>
    </w:rPr>
  </w:style>
  <w:style w:type="character" w:customStyle="1" w:styleId="tx1">
    <w:name w:val="tx1"/>
    <w:autoRedefine/>
    <w:qFormat/>
    <w:rsid w:val="00F3668D"/>
    <w:rPr>
      <w:b/>
    </w:rPr>
  </w:style>
  <w:style w:type="character" w:customStyle="1" w:styleId="ci1">
    <w:name w:val="ci1"/>
    <w:qFormat/>
    <w:rsid w:val="00F3668D"/>
    <w:rPr>
      <w:rFonts w:ascii="Courier" w:hAnsi="Courier"/>
      <w:color w:val="888888"/>
      <w:sz w:val="24"/>
    </w:rPr>
  </w:style>
  <w:style w:type="character" w:customStyle="1" w:styleId="CharChar">
    <w:name w:val="应答文本 Char Char"/>
    <w:link w:val="afff0"/>
    <w:autoRedefine/>
    <w:semiHidden/>
    <w:locked/>
    <w:rsid w:val="00F3668D"/>
    <w:rPr>
      <w:rFonts w:ascii="宋体" w:eastAsia="宋体"/>
      <w:sz w:val="24"/>
    </w:rPr>
  </w:style>
  <w:style w:type="character" w:customStyle="1" w:styleId="CharChar0">
    <w:name w:val="前湾 Char Char"/>
    <w:link w:val="afff1"/>
    <w:autoRedefine/>
    <w:semiHidden/>
    <w:qFormat/>
    <w:locked/>
    <w:rsid w:val="00F3668D"/>
    <w:rPr>
      <w:rFonts w:ascii="宋体" w:eastAsia="宋体"/>
      <w:kern w:val="2"/>
      <w:sz w:val="24"/>
    </w:rPr>
  </w:style>
  <w:style w:type="character" w:customStyle="1" w:styleId="Char1">
    <w:name w:val="文档结构图 Char1"/>
    <w:link w:val="af0"/>
    <w:autoRedefine/>
    <w:qFormat/>
    <w:rsid w:val="00F3668D"/>
    <w:rPr>
      <w:rFonts w:ascii="宋体"/>
      <w:kern w:val="2"/>
      <w:sz w:val="18"/>
      <w:szCs w:val="18"/>
    </w:rPr>
  </w:style>
  <w:style w:type="character" w:customStyle="1" w:styleId="Char11">
    <w:name w:val="纯文本 Char1"/>
    <w:link w:val="af4"/>
    <w:autoRedefine/>
    <w:qFormat/>
    <w:rsid w:val="00F3668D"/>
    <w:rPr>
      <w:rFonts w:ascii="宋体" w:hAnsi="Courier New" w:cs="Courier New"/>
      <w:kern w:val="2"/>
      <w:sz w:val="21"/>
      <w:szCs w:val="21"/>
    </w:rPr>
  </w:style>
  <w:style w:type="paragraph" w:styleId="afff3">
    <w:name w:val="List Paragraph"/>
    <w:basedOn w:val="ac"/>
    <w:autoRedefine/>
    <w:uiPriority w:val="34"/>
    <w:qFormat/>
    <w:rsid w:val="00F3668D"/>
    <w:pPr>
      <w:ind w:firstLineChars="200" w:firstLine="420"/>
    </w:pPr>
    <w:rPr>
      <w:rFonts w:ascii="Calibri" w:hAnsi="Calibri"/>
      <w:szCs w:val="22"/>
    </w:rPr>
  </w:style>
  <w:style w:type="character" w:customStyle="1" w:styleId="afff4">
    <w:name w:val="三级标题康"/>
    <w:autoRedefine/>
    <w:qFormat/>
    <w:rsid w:val="00F3668D"/>
    <w:rPr>
      <w:rFonts w:ascii="Arial" w:eastAsia="宋体" w:hAnsi="Arial" w:cs="Times New Roman"/>
      <w:b/>
      <w:bCs/>
      <w:sz w:val="21"/>
      <w:szCs w:val="32"/>
    </w:rPr>
  </w:style>
  <w:style w:type="paragraph" w:customStyle="1" w:styleId="CharChar11">
    <w:name w:val="Char Char11"/>
    <w:basedOn w:val="ac"/>
    <w:rsid w:val="00F3668D"/>
    <w:rPr>
      <w:rFonts w:ascii="Tahoma" w:hAnsi="Tahoma" w:cs="Tahoma"/>
      <w:sz w:val="24"/>
    </w:rPr>
  </w:style>
  <w:style w:type="character" w:customStyle="1" w:styleId="Char12">
    <w:name w:val="批注主题 Char1"/>
    <w:basedOn w:val="Char"/>
    <w:link w:val="afd"/>
    <w:autoRedefine/>
    <w:qFormat/>
    <w:rsid w:val="00F3668D"/>
    <w:rPr>
      <w:rFonts w:cs="Times New Roman"/>
      <w:b/>
      <w:bCs/>
      <w:kern w:val="2"/>
      <w:sz w:val="21"/>
      <w:szCs w:val="24"/>
    </w:rPr>
  </w:style>
  <w:style w:type="character" w:customStyle="1" w:styleId="form-textarea-print">
    <w:name w:val="form-textarea-print"/>
    <w:basedOn w:val="ad"/>
    <w:rsid w:val="00F3668D"/>
  </w:style>
  <w:style w:type="character" w:customStyle="1" w:styleId="Char14">
    <w:name w:val="日期 Char1"/>
    <w:basedOn w:val="ad"/>
    <w:autoRedefine/>
    <w:qFormat/>
    <w:rsid w:val="00F3668D"/>
    <w:rPr>
      <w:kern w:val="2"/>
      <w:sz w:val="21"/>
      <w:szCs w:val="24"/>
    </w:rPr>
  </w:style>
  <w:style w:type="character" w:customStyle="1" w:styleId="HTMLChar1">
    <w:name w:val="HTML 预设格式 Char1"/>
    <w:basedOn w:val="ad"/>
    <w:link w:val="HTML"/>
    <w:autoRedefine/>
    <w:qFormat/>
    <w:rsid w:val="00F3668D"/>
    <w:rPr>
      <w:rFonts w:ascii="Arial Unicode MS" w:eastAsia="Arial Unicode MS" w:hAnsi="Arial Unicode MS" w:cs="Arial Unicode MS"/>
      <w:color w:val="000000"/>
    </w:rPr>
  </w:style>
  <w:style w:type="character" w:customStyle="1" w:styleId="Char10">
    <w:name w:val="正文文本缩进 Char1"/>
    <w:basedOn w:val="ad"/>
    <w:link w:val="af3"/>
    <w:autoRedefine/>
    <w:semiHidden/>
    <w:qFormat/>
    <w:rsid w:val="00F3668D"/>
    <w:rPr>
      <w:kern w:val="2"/>
      <w:sz w:val="21"/>
      <w:szCs w:val="24"/>
    </w:rPr>
  </w:style>
  <w:style w:type="character" w:customStyle="1" w:styleId="2Char0">
    <w:name w:val="正文首行缩进 2 Char"/>
    <w:basedOn w:val="Char10"/>
    <w:link w:val="21"/>
    <w:autoRedefine/>
    <w:qFormat/>
    <w:rsid w:val="00F3668D"/>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21457;&#36865;&#33267;ytqrmyycgk@163.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8CAA8-2B90-4278-B47C-13F4854FD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9430</Words>
  <Characters>2869</Characters>
  <Application>Microsoft Office Word</Application>
  <DocSecurity>0</DocSecurity>
  <Lines>23</Lines>
  <Paragraphs>24</Paragraphs>
  <ScaleCrop>false</ScaleCrop>
  <Company>www.ftpdown.com</Company>
  <LinksUpToDate>false</LinksUpToDate>
  <CharactersWithSpaces>12275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Administrator</dc:creator>
  <cp:lastModifiedBy>Windows User</cp:lastModifiedBy>
  <cp:revision>48</cp:revision>
  <cp:lastPrinted>2023-01-09T08:35:00Z</cp:lastPrinted>
  <dcterms:created xsi:type="dcterms:W3CDTF">2019-08-22T04:43:00Z</dcterms:created>
  <dcterms:modified xsi:type="dcterms:W3CDTF">2024-08-09T02:08:00Z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9CA3E967F2944F80B2E7FA715B19A562</vt:lpwstr>
  </property>
</Properties>
</file>